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555BEE" w:rsidRPr="00555BEE" w:rsidTr="00555BEE">
        <w:tc>
          <w:tcPr>
            <w:tcW w:w="5000" w:type="pct"/>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72"/>
            </w:tblGrid>
            <w:tr w:rsidR="00555BEE" w:rsidRPr="00555BEE">
              <w:tc>
                <w:tcPr>
                  <w:tcW w:w="5000" w:type="pct"/>
                  <w:tcBorders>
                    <w:top w:val="nil"/>
                    <w:left w:val="nil"/>
                    <w:bottom w:val="nil"/>
                    <w:right w:val="nil"/>
                  </w:tcBorders>
                  <w:shd w:val="clear" w:color="auto" w:fill="auto"/>
                  <w:vAlign w:val="center"/>
                  <w:hideMark/>
                </w:tcPr>
                <w:p w:rsidR="00555BEE" w:rsidRPr="00555BEE" w:rsidRDefault="00555BEE" w:rsidP="00555BEE">
                  <w:pPr>
                    <w:spacing w:after="0" w:line="240" w:lineRule="auto"/>
                    <w:rPr>
                      <w:rFonts w:ascii="Arial" w:eastAsia="Times New Roman" w:hAnsi="Arial" w:cs="Arial"/>
                      <w:color w:val="000000"/>
                      <w:sz w:val="20"/>
                      <w:szCs w:val="20"/>
                      <w:lang w:eastAsia="tr-TR"/>
                    </w:rPr>
                  </w:pPr>
                  <w:r w:rsidRPr="00555BEE">
                    <w:rPr>
                      <w:rFonts w:ascii="Raleway" w:eastAsia="Times New Roman" w:hAnsi="Raleway" w:cs="Helvetica"/>
                      <w:color w:val="000000"/>
                      <w:sz w:val="24"/>
                      <w:szCs w:val="24"/>
                      <w:lang w:eastAsia="tr-TR"/>
                    </w:rPr>
                    <w:t>GENELGE 2019-11 TPS-Taahhütname</w:t>
                  </w:r>
                </w:p>
                <w:p w:rsidR="00555BEE" w:rsidRPr="00555BEE" w:rsidRDefault="00394920" w:rsidP="00555BEE">
                  <w:pPr>
                    <w:spacing w:before="300" w:after="30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pict>
                      <v:rect id="_x0000_i1025" style="width:0;height:0" o:hralign="center" o:hrstd="t" o:hr="t" fillcolor="#a0a0a0" stroked="f"/>
                    </w:pict>
                  </w:r>
                </w:p>
                <w:p w:rsidR="00555BEE" w:rsidRPr="00555BEE" w:rsidRDefault="00555BEE" w:rsidP="00555BEE">
                  <w:pPr>
                    <w:spacing w:after="150" w:line="240" w:lineRule="auto"/>
                    <w:jc w:val="center"/>
                    <w:rPr>
                      <w:rFonts w:ascii="Arial" w:eastAsia="Times New Roman" w:hAnsi="Arial" w:cs="Arial"/>
                      <w:color w:val="000000"/>
                      <w:sz w:val="20"/>
                      <w:szCs w:val="20"/>
                      <w:lang w:eastAsia="tr-TR"/>
                    </w:rPr>
                  </w:pPr>
                  <w:r w:rsidRPr="00555BEE">
                    <w:rPr>
                      <w:rFonts w:ascii="Arial" w:eastAsia="Times New Roman" w:hAnsi="Arial" w:cs="Arial"/>
                      <w:b/>
                      <w:bCs/>
                      <w:color w:val="000000"/>
                      <w:sz w:val="20"/>
                      <w:szCs w:val="20"/>
                      <w:lang w:eastAsia="tr-TR"/>
                    </w:rPr>
                    <w:t>T.C.</w:t>
                  </w:r>
                </w:p>
                <w:p w:rsidR="00555BEE" w:rsidRPr="00555BEE" w:rsidRDefault="00555BEE" w:rsidP="00555BEE">
                  <w:pPr>
                    <w:spacing w:after="150" w:line="240" w:lineRule="auto"/>
                    <w:jc w:val="center"/>
                    <w:rPr>
                      <w:rFonts w:ascii="Arial" w:eastAsia="Times New Roman" w:hAnsi="Arial" w:cs="Arial"/>
                      <w:color w:val="000000"/>
                      <w:sz w:val="20"/>
                      <w:szCs w:val="20"/>
                      <w:lang w:eastAsia="tr-TR"/>
                    </w:rPr>
                  </w:pPr>
                  <w:r w:rsidRPr="00555BEE">
                    <w:rPr>
                      <w:rFonts w:ascii="Arial" w:eastAsia="Times New Roman" w:hAnsi="Arial" w:cs="Arial"/>
                      <w:b/>
                      <w:bCs/>
                      <w:color w:val="000000"/>
                      <w:sz w:val="20"/>
                      <w:szCs w:val="20"/>
                      <w:lang w:eastAsia="tr-TR"/>
                    </w:rPr>
                    <w:t>TİCARET BAKANLIĞI</w:t>
                  </w:r>
                </w:p>
                <w:p w:rsidR="00555BEE" w:rsidRPr="00555BEE" w:rsidRDefault="00555BEE" w:rsidP="00555BEE">
                  <w:pPr>
                    <w:spacing w:after="150" w:line="240" w:lineRule="auto"/>
                    <w:jc w:val="center"/>
                    <w:rPr>
                      <w:rFonts w:ascii="Arial" w:eastAsia="Times New Roman" w:hAnsi="Arial" w:cs="Arial"/>
                      <w:color w:val="000000"/>
                      <w:sz w:val="20"/>
                      <w:szCs w:val="20"/>
                      <w:lang w:eastAsia="tr-TR"/>
                    </w:rPr>
                  </w:pPr>
                  <w:r w:rsidRPr="00555BEE">
                    <w:rPr>
                      <w:rFonts w:ascii="Arial" w:eastAsia="Times New Roman" w:hAnsi="Arial" w:cs="Arial"/>
                      <w:b/>
                      <w:bCs/>
                      <w:color w:val="000000"/>
                      <w:sz w:val="20"/>
                      <w:szCs w:val="20"/>
                      <w:lang w:eastAsia="tr-TR"/>
                    </w:rPr>
                    <w:t>Gümrükler Genel Müdürlüğü</w:t>
                  </w:r>
                </w:p>
                <w:p w:rsidR="00555BEE" w:rsidRPr="00555BEE" w:rsidRDefault="00555BEE" w:rsidP="00555BEE">
                  <w:pPr>
                    <w:spacing w:after="150" w:line="240" w:lineRule="auto"/>
                    <w:rPr>
                      <w:rFonts w:ascii="Arial" w:eastAsia="Times New Roman" w:hAnsi="Arial" w:cs="Arial"/>
                      <w:color w:val="000000"/>
                      <w:sz w:val="20"/>
                      <w:szCs w:val="20"/>
                      <w:lang w:eastAsia="tr-TR"/>
                    </w:rPr>
                  </w:pPr>
                  <w:proofErr w:type="gramStart"/>
                  <w:r w:rsidRPr="00555BEE">
                    <w:rPr>
                      <w:rFonts w:ascii="Arial" w:eastAsia="Times New Roman" w:hAnsi="Arial" w:cs="Arial"/>
                      <w:b/>
                      <w:bCs/>
                      <w:color w:val="000000"/>
                      <w:sz w:val="20"/>
                      <w:szCs w:val="20"/>
                      <w:lang w:eastAsia="tr-TR"/>
                    </w:rPr>
                    <w:t>Sayı     :</w:t>
                  </w:r>
                  <w:r w:rsidRPr="00555BEE">
                    <w:rPr>
                      <w:rFonts w:ascii="Arial" w:eastAsia="Times New Roman" w:hAnsi="Arial" w:cs="Arial"/>
                      <w:color w:val="000000"/>
                      <w:sz w:val="20"/>
                      <w:szCs w:val="20"/>
                      <w:lang w:eastAsia="tr-TR"/>
                    </w:rPr>
                    <w:t>73421605</w:t>
                  </w:r>
                  <w:proofErr w:type="gramEnd"/>
                  <w:r w:rsidRPr="00555BEE">
                    <w:rPr>
                      <w:rFonts w:ascii="Arial" w:eastAsia="Times New Roman" w:hAnsi="Arial" w:cs="Arial"/>
                      <w:color w:val="000000"/>
                      <w:sz w:val="20"/>
                      <w:szCs w:val="20"/>
                      <w:lang w:eastAsia="tr-TR"/>
                    </w:rPr>
                    <w:t>-106.05</w:t>
                  </w:r>
                </w:p>
                <w:p w:rsidR="00555BEE" w:rsidRPr="00555BEE" w:rsidRDefault="00555BEE" w:rsidP="00555BEE">
                  <w:pPr>
                    <w:spacing w:after="150" w:line="240" w:lineRule="auto"/>
                    <w:rPr>
                      <w:rFonts w:ascii="Arial" w:eastAsia="Times New Roman" w:hAnsi="Arial" w:cs="Arial"/>
                      <w:color w:val="000000"/>
                      <w:sz w:val="20"/>
                      <w:szCs w:val="20"/>
                      <w:lang w:eastAsia="tr-TR"/>
                    </w:rPr>
                  </w:pPr>
                  <w:proofErr w:type="gramStart"/>
                  <w:r w:rsidRPr="00555BEE">
                    <w:rPr>
                      <w:rFonts w:ascii="Arial" w:eastAsia="Times New Roman" w:hAnsi="Arial" w:cs="Arial"/>
                      <w:b/>
                      <w:bCs/>
                      <w:color w:val="000000"/>
                      <w:sz w:val="20"/>
                      <w:szCs w:val="20"/>
                      <w:lang w:eastAsia="tr-TR"/>
                    </w:rPr>
                    <w:t>Konu   :</w:t>
                  </w:r>
                  <w:r w:rsidRPr="00555BEE">
                    <w:rPr>
                      <w:rFonts w:ascii="Arial" w:eastAsia="Times New Roman" w:hAnsi="Arial" w:cs="Arial"/>
                      <w:color w:val="000000"/>
                      <w:sz w:val="20"/>
                      <w:szCs w:val="20"/>
                      <w:lang w:eastAsia="tr-TR"/>
                    </w:rPr>
                    <w:t>TPS</w:t>
                  </w:r>
                  <w:proofErr w:type="gramEnd"/>
                  <w:r w:rsidRPr="00555BEE">
                    <w:rPr>
                      <w:rFonts w:ascii="Arial" w:eastAsia="Times New Roman" w:hAnsi="Arial" w:cs="Arial"/>
                      <w:color w:val="000000"/>
                      <w:sz w:val="20"/>
                      <w:szCs w:val="20"/>
                      <w:lang w:eastAsia="tr-TR"/>
                    </w:rPr>
                    <w:t>-Taahhütname</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b/>
                      <w:bCs/>
                      <w:color w:val="000000"/>
                      <w:sz w:val="20"/>
                      <w:szCs w:val="20"/>
                      <w:lang w:eastAsia="tr-TR"/>
                    </w:rPr>
                    <w:t> </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b/>
                      <w:bCs/>
                      <w:color w:val="000000"/>
                      <w:sz w:val="20"/>
                      <w:szCs w:val="20"/>
                      <w:lang w:eastAsia="tr-TR"/>
                    </w:rPr>
                    <w:t> </w:t>
                  </w:r>
                </w:p>
                <w:p w:rsidR="00555BEE" w:rsidRPr="00555BEE" w:rsidRDefault="00555BEE" w:rsidP="00555BEE">
                  <w:pPr>
                    <w:spacing w:after="150" w:line="240" w:lineRule="auto"/>
                    <w:jc w:val="center"/>
                    <w:rPr>
                      <w:rFonts w:ascii="Arial" w:eastAsia="Times New Roman" w:hAnsi="Arial" w:cs="Arial"/>
                      <w:color w:val="000000"/>
                      <w:sz w:val="20"/>
                      <w:szCs w:val="20"/>
                      <w:lang w:eastAsia="tr-TR"/>
                    </w:rPr>
                  </w:pPr>
                  <w:r w:rsidRPr="00555BEE">
                    <w:rPr>
                      <w:rFonts w:ascii="Arial" w:eastAsia="Times New Roman" w:hAnsi="Arial" w:cs="Arial"/>
                      <w:b/>
                      <w:bCs/>
                      <w:color w:val="000000"/>
                      <w:sz w:val="20"/>
                      <w:szCs w:val="20"/>
                      <w:lang w:eastAsia="tr-TR"/>
                    </w:rPr>
                    <w:t>GENELGE</w:t>
                  </w:r>
                </w:p>
                <w:p w:rsidR="00555BEE" w:rsidRPr="00555BEE" w:rsidRDefault="00555BEE" w:rsidP="00555BEE">
                  <w:pPr>
                    <w:spacing w:after="150" w:line="240" w:lineRule="auto"/>
                    <w:jc w:val="center"/>
                    <w:rPr>
                      <w:rFonts w:ascii="Arial" w:eastAsia="Times New Roman" w:hAnsi="Arial" w:cs="Arial"/>
                      <w:color w:val="000000"/>
                      <w:sz w:val="20"/>
                      <w:szCs w:val="20"/>
                      <w:lang w:eastAsia="tr-TR"/>
                    </w:rPr>
                  </w:pPr>
                  <w:r w:rsidRPr="00555BEE">
                    <w:rPr>
                      <w:rFonts w:ascii="Arial" w:eastAsia="Times New Roman" w:hAnsi="Arial" w:cs="Arial"/>
                      <w:b/>
                      <w:bCs/>
                      <w:color w:val="000000"/>
                      <w:sz w:val="20"/>
                      <w:szCs w:val="20"/>
                      <w:lang w:eastAsia="tr-TR"/>
                    </w:rPr>
                    <w:t>(2019/11)</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 </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 </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 xml:space="preserve">20.03.2012 tarih ve 28239 sayılı Resmi </w:t>
                  </w:r>
                  <w:proofErr w:type="spellStart"/>
                  <w:r w:rsidRPr="00555BEE">
                    <w:rPr>
                      <w:rFonts w:ascii="Arial" w:eastAsia="Times New Roman" w:hAnsi="Arial" w:cs="Arial"/>
                      <w:color w:val="000000"/>
                      <w:sz w:val="20"/>
                      <w:szCs w:val="20"/>
                      <w:lang w:eastAsia="tr-TR"/>
                    </w:rPr>
                    <w:t>Gazete'de</w:t>
                  </w:r>
                  <w:proofErr w:type="spellEnd"/>
                  <w:r w:rsidRPr="00555BEE">
                    <w:rPr>
                      <w:rFonts w:ascii="Arial" w:eastAsia="Times New Roman" w:hAnsi="Arial" w:cs="Arial"/>
                      <w:color w:val="000000"/>
                      <w:sz w:val="20"/>
                      <w:szCs w:val="20"/>
                      <w:lang w:eastAsia="tr-TR"/>
                    </w:rPr>
                    <w:t xml:space="preserve"> yayımlanan 2012/6 sayılı “Gümrük Hizmetlerinde “Tek Pencere Sistemi” konulu Başbakanlık Genelgesi çerçevesinde Bakanlığımız koordinasyonunda Tek Pencere Sistemi'nin yaygınlaştırılması çalışmaları devam etmektedir.</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Bu çerçevede, 2019/14 Sayılı Ozon Tabakasını İncelten Maddelerin İthaline İlişkin Tebliğ kapsamında yükümlüsünce düzenlenen taahhütnamenin Tek Pencere Sistemi kapsamına alınması uygun bulunmuştur.</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Bu kapsamda, söz konusu belgenin başvurusu, düzenlenmesi ve kullanılmasına ilişkin işlemler aşağıda belirtildiği şekilde gerçekleştirilecektir:</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1. 1019 kodlu TPS-Taahhütname başvurusu yükümlüsünce E-Devlet Kapısı'nda Ticaret Bakanlığı menüsü altında bulunan Tek Pencere Sistemi hizmetine ilişkin linkten gerçekleştirilir.</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2. E-Devlet üzerinden yapılan başvurular yine yükümlüsünce onaylanır ve 1019 kodlu e-belge oluşturulur.</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3. Tek Pencere Sistemi tarafından verilen 23 haneli belge numarası/belge satır numarası (Örnek: Referans No: 19545419881019000000392/1) ilgili gümrük beyannamesinin 44 no.lu kutusunda “Belge Referans No” ve “Belge Tarihi” alanlarında beyan edilir.</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4. Söz konusu belgeye ilişkin bilgiler elektronik ortamda yer alacağından, beyanname ekinde ayrıca kâğıt ortamında ıslak imzalı belge aranmaz. Gümrük işlemleri sırasında ihtiyaç duyulması durumunda belge içeriğinin Tek Pencere Sistemi üzerinden sorgulanması mümkün bulunmaktadır.</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Bilgi ve gereğini rica ederim.</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 </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 </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 </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Rıza Tuna TURAGAY</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Bakan a.</w:t>
                  </w:r>
                </w:p>
                <w:p w:rsidR="00555BEE" w:rsidRPr="00555BEE" w:rsidRDefault="00555BEE" w:rsidP="00555BEE">
                  <w:pPr>
                    <w:spacing w:after="150" w:line="240" w:lineRule="auto"/>
                    <w:rPr>
                      <w:rFonts w:ascii="Arial" w:eastAsia="Times New Roman" w:hAnsi="Arial" w:cs="Arial"/>
                      <w:color w:val="000000"/>
                      <w:sz w:val="20"/>
                      <w:szCs w:val="20"/>
                      <w:lang w:eastAsia="tr-TR"/>
                    </w:rPr>
                  </w:pPr>
                  <w:r w:rsidRPr="00555BEE">
                    <w:rPr>
                      <w:rFonts w:ascii="Arial" w:eastAsia="Times New Roman" w:hAnsi="Arial" w:cs="Arial"/>
                      <w:color w:val="000000"/>
                      <w:sz w:val="20"/>
                      <w:szCs w:val="20"/>
                      <w:lang w:eastAsia="tr-TR"/>
                    </w:rPr>
                    <w:t>Bakan Yardımcısı</w:t>
                  </w:r>
                </w:p>
              </w:tc>
            </w:tr>
          </w:tbl>
          <w:p w:rsidR="00555BEE" w:rsidRPr="00555BEE" w:rsidRDefault="00555BEE" w:rsidP="00555BEE">
            <w:pPr>
              <w:spacing w:after="0" w:line="240" w:lineRule="auto"/>
              <w:rPr>
                <w:rFonts w:ascii="Raleway" w:eastAsia="Times New Roman" w:hAnsi="Raleway" w:cs="Helvetica"/>
                <w:color w:val="333333"/>
                <w:sz w:val="21"/>
                <w:szCs w:val="21"/>
                <w:lang w:eastAsia="tr-TR"/>
              </w:rPr>
            </w:pPr>
          </w:p>
        </w:tc>
      </w:tr>
    </w:tbl>
    <w:p w:rsidR="00555BEE" w:rsidRPr="00555BEE" w:rsidRDefault="00555BEE" w:rsidP="00555BEE">
      <w:pPr>
        <w:spacing w:after="0" w:line="240" w:lineRule="auto"/>
        <w:jc w:val="center"/>
        <w:rPr>
          <w:rFonts w:ascii="Raleway" w:eastAsia="Times New Roman" w:hAnsi="Raleway" w:cs="Helvetica"/>
          <w:color w:val="333333"/>
          <w:sz w:val="21"/>
          <w:szCs w:val="21"/>
          <w:lang w:eastAsia="tr-TR"/>
        </w:rPr>
      </w:pPr>
      <w:r w:rsidRPr="00555BEE">
        <w:rPr>
          <w:rFonts w:ascii="Raleway" w:eastAsia="Times New Roman" w:hAnsi="Raleway" w:cs="Helvetica"/>
          <w:color w:val="333333"/>
          <w:sz w:val="21"/>
          <w:szCs w:val="21"/>
          <w:lang w:eastAsia="tr-TR"/>
        </w:rPr>
        <w:br/>
      </w:r>
      <w:bookmarkStart w:id="0" w:name="_GoBack"/>
      <w:bookmarkEnd w:id="0"/>
    </w:p>
    <w:p w:rsidR="002760AC" w:rsidRDefault="002760AC"/>
    <w:sectPr w:rsidR="00276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Raleway">
    <w:altName w:val="Times New Roman"/>
    <w:charset w:val="00"/>
    <w:family w:val="auto"/>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4F"/>
    <w:rsid w:val="001B464F"/>
    <w:rsid w:val="002760AC"/>
    <w:rsid w:val="002C3948"/>
    <w:rsid w:val="00394920"/>
    <w:rsid w:val="00555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7DE"/>
  <w15:chartTrackingRefBased/>
  <w15:docId w15:val="{23E84DA3-B196-43D8-9F17-82AA5DBF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08399">
      <w:bodyDiv w:val="1"/>
      <w:marLeft w:val="0"/>
      <w:marRight w:val="0"/>
      <w:marTop w:val="0"/>
      <w:marBottom w:val="0"/>
      <w:divBdr>
        <w:top w:val="none" w:sz="0" w:space="0" w:color="auto"/>
        <w:left w:val="none" w:sz="0" w:space="0" w:color="auto"/>
        <w:bottom w:val="none" w:sz="0" w:space="0" w:color="auto"/>
        <w:right w:val="none" w:sz="0" w:space="0" w:color="auto"/>
      </w:divBdr>
      <w:divsChild>
        <w:div w:id="72569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4</cp:revision>
  <dcterms:created xsi:type="dcterms:W3CDTF">2019-04-08T07:26:00Z</dcterms:created>
  <dcterms:modified xsi:type="dcterms:W3CDTF">2019-04-08T07:26:00Z</dcterms:modified>
</cp:coreProperties>
</file>