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21" w:rsidRPr="00441140" w:rsidRDefault="00441140">
      <w:pPr>
        <w:rPr>
          <w:rFonts w:ascii="Trebuchet MS" w:eastAsia="Times New Roman" w:hAnsi="Trebuchet MS" w:cs="Times New Roman"/>
          <w:color w:val="666666"/>
          <w:sz w:val="23"/>
          <w:szCs w:val="23"/>
          <w:lang w:eastAsia="tr-TR"/>
        </w:rPr>
      </w:pPr>
      <w:r w:rsidRPr="00441140">
        <w:rPr>
          <w:rFonts w:ascii="Trebuchet MS" w:eastAsia="Times New Roman" w:hAnsi="Trebuchet MS" w:cs="Times New Roman"/>
          <w:b/>
          <w:color w:val="666666"/>
          <w:sz w:val="23"/>
          <w:szCs w:val="23"/>
          <w:lang w:eastAsia="tr-TR"/>
        </w:rPr>
        <w:t>1-----</w:t>
      </w:r>
      <w:r w:rsidR="009E1FCD" w:rsidRPr="00441140">
        <w:rPr>
          <w:rFonts w:ascii="Trebuchet MS" w:eastAsia="Times New Roman" w:hAnsi="Trebuchet MS" w:cs="Times New Roman"/>
          <w:color w:val="666666"/>
          <w:sz w:val="23"/>
          <w:szCs w:val="23"/>
          <w:lang w:eastAsia="tr-TR"/>
        </w:rPr>
        <w:t>Bilgi Edinme Hakkı Kanunu kapsamında gerçek ve tüzel kişiler tarafından kurum ve kuruluşlara Cumhurbaşkanlığı İletişim Merkezi (CİMER) aracılığıyla yapılacak başvuruların değerlendirilmesi ile cevaplandırılması ve bu amaçla oluşturulan CİMER kapısının işleyiş, usul ve esaslar</w:t>
      </w:r>
      <w:r>
        <w:rPr>
          <w:rFonts w:ascii="Trebuchet MS" w:eastAsia="Times New Roman" w:hAnsi="Trebuchet MS" w:cs="Times New Roman"/>
          <w:color w:val="666666"/>
          <w:sz w:val="23"/>
          <w:szCs w:val="23"/>
          <w:lang w:eastAsia="tr-TR"/>
        </w:rPr>
        <w:t>ı hakkındaki yönetmelik aşağıdaki linktedir.</w:t>
      </w:r>
    </w:p>
    <w:p w:rsidR="009E1FCD" w:rsidRDefault="005127C2">
      <w:hyperlink r:id="rId4" w:history="1">
        <w:r w:rsidR="009E1FCD" w:rsidRPr="00917B1D">
          <w:rPr>
            <w:rStyle w:val="Kpr"/>
          </w:rPr>
          <w:t>http://www.lojiblog.com/services/viewer.php?data=15145</w:t>
        </w:r>
      </w:hyperlink>
    </w:p>
    <w:p w:rsidR="009E1FCD" w:rsidRPr="00441140" w:rsidRDefault="00441140">
      <w:pPr>
        <w:rPr>
          <w:rFonts w:ascii="Trebuchet MS" w:eastAsia="Times New Roman" w:hAnsi="Trebuchet MS" w:cs="Times New Roman"/>
          <w:color w:val="666666"/>
          <w:sz w:val="23"/>
          <w:szCs w:val="23"/>
          <w:lang w:eastAsia="tr-TR"/>
        </w:rPr>
      </w:pPr>
      <w:r w:rsidRPr="00441140">
        <w:rPr>
          <w:rFonts w:ascii="Trebuchet MS" w:eastAsia="Times New Roman" w:hAnsi="Trebuchet MS" w:cs="Times New Roman"/>
          <w:b/>
          <w:color w:val="666666"/>
          <w:sz w:val="23"/>
          <w:szCs w:val="23"/>
          <w:lang w:eastAsia="tr-TR"/>
        </w:rPr>
        <w:t>2-----</w:t>
      </w:r>
      <w:r w:rsidR="009E1FCD" w:rsidRPr="00441140">
        <w:rPr>
          <w:rFonts w:ascii="Trebuchet MS" w:eastAsia="Times New Roman" w:hAnsi="Trebuchet MS" w:cs="Times New Roman"/>
          <w:color w:val="666666"/>
          <w:sz w:val="23"/>
          <w:szCs w:val="23"/>
          <w:lang w:eastAsia="tr-TR"/>
        </w:rPr>
        <w:t>Türkiye İhracatçılar Meclisi ile İhracatçı Birliklerinin Kuruluş ve Görevleri Hakkında Kanun ile Bazı Kanunlarda De</w:t>
      </w:r>
      <w:r>
        <w:rPr>
          <w:rFonts w:ascii="Trebuchet MS" w:eastAsia="Times New Roman" w:hAnsi="Trebuchet MS" w:cs="Times New Roman"/>
          <w:color w:val="666666"/>
          <w:sz w:val="23"/>
          <w:szCs w:val="23"/>
          <w:lang w:eastAsia="tr-TR"/>
        </w:rPr>
        <w:t>ğişiklik Yapılmasına Dair 7408 sayılı kanun aşağıdaki linktedir.</w:t>
      </w:r>
    </w:p>
    <w:p w:rsidR="009E1FCD" w:rsidRDefault="005127C2">
      <w:hyperlink r:id="rId5" w:history="1">
        <w:r w:rsidR="009E1FCD" w:rsidRPr="00917B1D">
          <w:rPr>
            <w:rStyle w:val="Kpr"/>
          </w:rPr>
          <w:t>http://www.lojiblog.com/services/viewer.php?data=15153</w:t>
        </w:r>
      </w:hyperlink>
    </w:p>
    <w:p w:rsidR="009E1FCD" w:rsidRPr="00441140" w:rsidRDefault="00441140">
      <w:pPr>
        <w:rPr>
          <w:rFonts w:ascii="Trebuchet MS" w:eastAsia="Times New Roman" w:hAnsi="Trebuchet MS" w:cs="Times New Roman"/>
          <w:color w:val="666666"/>
          <w:sz w:val="23"/>
          <w:szCs w:val="23"/>
          <w:lang w:eastAsia="tr-TR"/>
        </w:rPr>
      </w:pPr>
      <w:r w:rsidRPr="00441140">
        <w:rPr>
          <w:rFonts w:ascii="Trebuchet MS" w:eastAsia="Times New Roman" w:hAnsi="Trebuchet MS" w:cs="Times New Roman"/>
          <w:b/>
          <w:color w:val="666666"/>
          <w:sz w:val="23"/>
          <w:szCs w:val="23"/>
          <w:lang w:eastAsia="tr-TR"/>
        </w:rPr>
        <w:t>3-----</w:t>
      </w:r>
      <w:r w:rsidR="009E1FCD" w:rsidRPr="00441140">
        <w:rPr>
          <w:rFonts w:ascii="Trebuchet MS" w:eastAsia="Times New Roman" w:hAnsi="Trebuchet MS" w:cs="Times New Roman"/>
          <w:color w:val="666666"/>
          <w:sz w:val="23"/>
          <w:szCs w:val="23"/>
          <w:lang w:eastAsia="tr-TR"/>
        </w:rPr>
        <w:t>Bazı maddelerin 2313 Sayılı Uyuşturucu Maddelerin Murakabesi Hakkında Kanun hükümlerine tabi tu</w:t>
      </w:r>
      <w:r>
        <w:rPr>
          <w:rFonts w:ascii="Trebuchet MS" w:eastAsia="Times New Roman" w:hAnsi="Trebuchet MS" w:cs="Times New Roman"/>
          <w:color w:val="666666"/>
          <w:sz w:val="23"/>
          <w:szCs w:val="23"/>
          <w:lang w:eastAsia="tr-TR"/>
        </w:rPr>
        <w:t>tulması hakkındaki karar aşağıdaki linktedir</w:t>
      </w:r>
      <w:r w:rsidR="009E1FCD" w:rsidRPr="00441140">
        <w:rPr>
          <w:rFonts w:ascii="Trebuchet MS" w:eastAsia="Times New Roman" w:hAnsi="Trebuchet MS" w:cs="Times New Roman"/>
          <w:color w:val="666666"/>
          <w:sz w:val="23"/>
          <w:szCs w:val="23"/>
          <w:lang w:eastAsia="tr-TR"/>
        </w:rPr>
        <w:t>.</w:t>
      </w:r>
      <w:r>
        <w:rPr>
          <w:rFonts w:ascii="Trebuchet MS" w:eastAsia="Times New Roman" w:hAnsi="Trebuchet MS" w:cs="Times New Roman"/>
          <w:color w:val="666666"/>
          <w:sz w:val="23"/>
          <w:szCs w:val="23"/>
          <w:lang w:eastAsia="tr-TR"/>
        </w:rPr>
        <w:t xml:space="preserve"> </w:t>
      </w:r>
      <w:r w:rsidR="009E1FCD" w:rsidRPr="00441140">
        <w:rPr>
          <w:rFonts w:ascii="Trebuchet MS" w:eastAsia="Times New Roman" w:hAnsi="Trebuchet MS" w:cs="Times New Roman"/>
          <w:color w:val="666666"/>
          <w:sz w:val="23"/>
          <w:szCs w:val="23"/>
          <w:lang w:eastAsia="tr-TR"/>
        </w:rPr>
        <w:t>Söz konusu maddelerin ithalatında Sağlık Bakanlığından özel izin alınması gerekmektedir.</w:t>
      </w:r>
    </w:p>
    <w:p w:rsidR="009E1FCD" w:rsidRDefault="005127C2">
      <w:hyperlink r:id="rId6" w:history="1">
        <w:r w:rsidR="009E1FCD" w:rsidRPr="00917B1D">
          <w:rPr>
            <w:rStyle w:val="Kpr"/>
          </w:rPr>
          <w:t>http://www.lojiblog.com/services/viewer.php?data=15161</w:t>
        </w:r>
      </w:hyperlink>
    </w:p>
    <w:p w:rsidR="009E1FCD" w:rsidRPr="00441140" w:rsidRDefault="00441140" w:rsidP="009E1FCD">
      <w:pPr>
        <w:pStyle w:val="NormalWeb"/>
        <w:shd w:val="clear" w:color="auto" w:fill="FFFFFF"/>
        <w:spacing w:before="0" w:beforeAutospacing="0" w:after="160" w:afterAutospacing="0"/>
        <w:rPr>
          <w:rFonts w:ascii="Trebuchet MS" w:hAnsi="Trebuchet MS"/>
          <w:color w:val="666666"/>
          <w:sz w:val="23"/>
          <w:szCs w:val="23"/>
        </w:rPr>
      </w:pPr>
      <w:r w:rsidRPr="00441140">
        <w:rPr>
          <w:rFonts w:ascii="Trebuchet MS" w:hAnsi="Trebuchet MS"/>
          <w:b/>
          <w:color w:val="666666"/>
          <w:sz w:val="23"/>
          <w:szCs w:val="23"/>
        </w:rPr>
        <w:t>4-----</w:t>
      </w:r>
      <w:r w:rsidR="009E1FCD" w:rsidRPr="00441140">
        <w:rPr>
          <w:rFonts w:ascii="Trebuchet MS" w:hAnsi="Trebuchet MS"/>
          <w:color w:val="666666"/>
          <w:sz w:val="23"/>
          <w:szCs w:val="23"/>
        </w:rPr>
        <w:t>İstanbul Gümrük Müşavirleri Derneğince Gümrükler Genel Müdürlüğüne yazılan, antrepo beyannamesindeki beyanla</w:t>
      </w:r>
      <w:r>
        <w:rPr>
          <w:rFonts w:ascii="Trebuchet MS" w:hAnsi="Trebuchet MS"/>
          <w:color w:val="666666"/>
          <w:sz w:val="23"/>
          <w:szCs w:val="23"/>
        </w:rPr>
        <w:t>,</w:t>
      </w:r>
      <w:r w:rsidR="009E1FCD" w:rsidRPr="00441140">
        <w:rPr>
          <w:rFonts w:ascii="Trebuchet MS" w:hAnsi="Trebuchet MS"/>
          <w:color w:val="666666"/>
          <w:sz w:val="23"/>
          <w:szCs w:val="23"/>
        </w:rPr>
        <w:t xml:space="preserve"> yapılan denetlemede ortaya çıkan eksiklik veya fazlalıklarla ilgili gümrük idareleri arasındaki farklı uygulamaların önlenmesi konulu yazı ve Genel Müdürlü</w:t>
      </w:r>
      <w:r>
        <w:rPr>
          <w:rFonts w:ascii="Trebuchet MS" w:hAnsi="Trebuchet MS"/>
          <w:color w:val="666666"/>
          <w:sz w:val="23"/>
          <w:szCs w:val="23"/>
        </w:rPr>
        <w:t>kçe yazılan cevabi yazı aşağıdaki linktedir.</w:t>
      </w:r>
    </w:p>
    <w:p w:rsidR="009E1FCD" w:rsidRPr="00441140" w:rsidRDefault="009E1FCD" w:rsidP="009E1FCD">
      <w:pPr>
        <w:pStyle w:val="NormalWeb"/>
        <w:shd w:val="clear" w:color="auto" w:fill="FFFFFF"/>
        <w:spacing w:before="0" w:beforeAutospacing="0" w:after="160" w:afterAutospacing="0"/>
        <w:rPr>
          <w:rFonts w:ascii="Trebuchet MS" w:hAnsi="Trebuchet MS"/>
          <w:color w:val="666666"/>
          <w:sz w:val="23"/>
          <w:szCs w:val="23"/>
        </w:rPr>
      </w:pPr>
      <w:r w:rsidRPr="00441140">
        <w:rPr>
          <w:rFonts w:ascii="Trebuchet MS" w:hAnsi="Trebuchet MS"/>
          <w:color w:val="666666"/>
          <w:sz w:val="23"/>
          <w:szCs w:val="23"/>
        </w:rPr>
        <w:t>Gümrükler Genel Müdürlüğünce cevabi yazıda;</w:t>
      </w:r>
    </w:p>
    <w:p w:rsidR="009E1FCD" w:rsidRPr="00441140" w:rsidRDefault="009E1FCD" w:rsidP="009E1FCD">
      <w:pPr>
        <w:pStyle w:val="NormalWeb"/>
        <w:shd w:val="clear" w:color="auto" w:fill="FFFFFF"/>
        <w:spacing w:before="0" w:beforeAutospacing="0" w:after="160" w:afterAutospacing="0"/>
        <w:rPr>
          <w:rFonts w:ascii="Trebuchet MS" w:hAnsi="Trebuchet MS"/>
          <w:color w:val="666666"/>
          <w:sz w:val="23"/>
          <w:szCs w:val="23"/>
        </w:rPr>
      </w:pPr>
      <w:r w:rsidRPr="00441140">
        <w:rPr>
          <w:rFonts w:ascii="Trebuchet MS" w:hAnsi="Trebuchet MS"/>
          <w:color w:val="666666"/>
          <w:sz w:val="23"/>
          <w:szCs w:val="23"/>
        </w:rPr>
        <w:t>-Antrepo rejimine tabi tutulan eşyanın gümrükçe onaylanmış yeni bir işlem veya kullanıma tabi tutulmasından önce, eşyanın doğru bir şekilde beyan edilmesini sağlamak, eşyanın evsafına uygun olup olmadığını belirlemek ya da satış suretiyle devri yapılacak eşyanın evsafını tespit etmek gibi nedenlerle ilgili ve yetkili kişilerin talebi üzerine eşyadan numune alınmasına veya eşyanın incelenmesine gümrük idarelerince izin verilmesi mümkün bulunduğu,</w:t>
      </w:r>
      <w:r w:rsidRPr="00441140">
        <w:rPr>
          <w:rFonts w:ascii="Trebuchet MS" w:hAnsi="Trebuchet MS"/>
          <w:color w:val="666666"/>
          <w:sz w:val="23"/>
          <w:szCs w:val="23"/>
        </w:rPr>
        <w:br/>
        <w:t>-Antrepo rejimine tabi tutulan eşyanın gümrükçe onaylanmış yeni bir işlem veya kullanıma tabi tutulmasından önce, gümrük idarelerince eşyanın incelenmesi veya eşyadan numune alınması işlemlerine ilişkin verilebilecek olan küşat hakkının kullanımına yönelik izinden anlaşılması gerekenin, antrepo rejimine tabi tutulması akabinde ilgili ve yetkili kişilerin talebi üzerine gümrükçe onaylanmış yeni bir işlem veya kullanıma tabi tutulacak olan eşyanın niteliklerine/vasfına uygun olup olmadığının belirlenmesi ve bu kapsamda doğru şekilde beyan edilmesinin sağlanması olduğu,</w:t>
      </w:r>
      <w:r w:rsidRPr="00441140">
        <w:rPr>
          <w:rFonts w:ascii="Trebuchet MS" w:hAnsi="Trebuchet MS"/>
          <w:color w:val="666666"/>
          <w:sz w:val="23"/>
          <w:szCs w:val="23"/>
        </w:rPr>
        <w:br/>
        <w:t xml:space="preserve">-İGMD </w:t>
      </w:r>
      <w:proofErr w:type="spellStart"/>
      <w:r w:rsidRPr="00441140">
        <w:rPr>
          <w:rFonts w:ascii="Trebuchet MS" w:hAnsi="Trebuchet MS"/>
          <w:color w:val="666666"/>
          <w:sz w:val="23"/>
          <w:szCs w:val="23"/>
        </w:rPr>
        <w:t>nin</w:t>
      </w:r>
      <w:proofErr w:type="spellEnd"/>
      <w:r w:rsidRPr="00441140">
        <w:rPr>
          <w:rFonts w:ascii="Trebuchet MS" w:hAnsi="Trebuchet MS"/>
          <w:color w:val="666666"/>
          <w:sz w:val="23"/>
          <w:szCs w:val="23"/>
        </w:rPr>
        <w:t xml:space="preserve"> yazısı konusu antrepo rejimine tabi bir eşyadaki miktar farklarının tespitinin Gümrük Yönetmeliği’nin 87. maddesi ve 2011/47 sayılı Genelge hükümleri kapsamında yer almadığı,</w:t>
      </w:r>
    </w:p>
    <w:p w:rsidR="009E1FCD" w:rsidRPr="00441140" w:rsidRDefault="00441140" w:rsidP="009E1FCD">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-B</w:t>
      </w:r>
      <w:r w:rsidR="009E1FCD" w:rsidRPr="00441140">
        <w:rPr>
          <w:rFonts w:ascii="Trebuchet MS" w:hAnsi="Trebuchet MS"/>
          <w:color w:val="666666"/>
          <w:sz w:val="23"/>
          <w:szCs w:val="23"/>
        </w:rPr>
        <w:t>elirtilen diğer hususların mevzuat çalışmalarında değerlendirilmek üzere not edildiği,</w:t>
      </w:r>
    </w:p>
    <w:p w:rsidR="00441140" w:rsidRDefault="009E1FCD" w:rsidP="009E1FCD">
      <w:pPr>
        <w:pStyle w:val="NormalWeb"/>
        <w:shd w:val="clear" w:color="auto" w:fill="FFFFFF"/>
        <w:spacing w:before="0" w:beforeAutospacing="0" w:after="160" w:afterAutospacing="0"/>
        <w:rPr>
          <w:rFonts w:ascii="Trebuchet MS" w:hAnsi="Trebuchet MS"/>
          <w:color w:val="666666"/>
          <w:sz w:val="23"/>
          <w:szCs w:val="23"/>
        </w:rPr>
      </w:pPr>
      <w:r w:rsidRPr="00441140">
        <w:rPr>
          <w:rFonts w:ascii="Trebuchet MS" w:hAnsi="Trebuchet MS"/>
          <w:color w:val="666666"/>
          <w:sz w:val="23"/>
          <w:szCs w:val="23"/>
        </w:rPr>
        <w:t>Hususları bildirilmektedir.</w:t>
      </w:r>
    </w:p>
    <w:p w:rsidR="009E1FCD" w:rsidRPr="00441140" w:rsidRDefault="005127C2" w:rsidP="009E1FCD">
      <w:pPr>
        <w:pStyle w:val="NormalWeb"/>
        <w:shd w:val="clear" w:color="auto" w:fill="FFFFFF"/>
        <w:spacing w:before="0" w:beforeAutospacing="0" w:after="160" w:afterAutospacing="0"/>
        <w:rPr>
          <w:rFonts w:ascii="Trebuchet MS" w:hAnsi="Trebuchet MS"/>
          <w:color w:val="666666"/>
          <w:sz w:val="23"/>
          <w:szCs w:val="23"/>
        </w:rPr>
      </w:pPr>
      <w:hyperlink r:id="rId7" w:history="1">
        <w:r w:rsidR="009E1FCD" w:rsidRPr="00917B1D">
          <w:rPr>
            <w:rStyle w:val="Kpr"/>
            <w:rFonts w:ascii="Calibri" w:hAnsi="Calibri" w:cs="Calibri"/>
            <w:sz w:val="22"/>
            <w:szCs w:val="22"/>
          </w:rPr>
          <w:t>http://www.lojiblog.com/services/viewer.php?data=15163</w:t>
        </w:r>
      </w:hyperlink>
    </w:p>
    <w:p w:rsidR="009E1FCD" w:rsidRPr="00441140" w:rsidRDefault="00441140" w:rsidP="009E1FCD">
      <w:pPr>
        <w:pStyle w:val="NormalWeb"/>
        <w:shd w:val="clear" w:color="auto" w:fill="FFFFFF"/>
        <w:spacing w:before="0" w:beforeAutospacing="0" w:after="0" w:afterAutospacing="0"/>
        <w:rPr>
          <w:rFonts w:ascii="Trebuchet MS" w:hAnsi="Trebuchet MS"/>
          <w:color w:val="666666"/>
          <w:sz w:val="23"/>
          <w:szCs w:val="23"/>
        </w:rPr>
      </w:pPr>
      <w:r w:rsidRPr="00441140">
        <w:rPr>
          <w:rFonts w:ascii="Trebuchet MS" w:hAnsi="Trebuchet MS"/>
          <w:b/>
          <w:color w:val="666666"/>
          <w:sz w:val="23"/>
          <w:szCs w:val="23"/>
        </w:rPr>
        <w:t>5-----</w:t>
      </w:r>
      <w:r w:rsidR="009E1FCD" w:rsidRPr="00441140">
        <w:rPr>
          <w:rFonts w:ascii="Trebuchet MS" w:hAnsi="Trebuchet MS"/>
          <w:color w:val="666666"/>
          <w:sz w:val="23"/>
          <w:szCs w:val="23"/>
        </w:rPr>
        <w:t xml:space="preserve">Kaolin ve diğer kaolinli killer (GTP: 2507.00)'' ile ''Diğer </w:t>
      </w:r>
      <w:r w:rsidRPr="00441140">
        <w:rPr>
          <w:rFonts w:ascii="Trebuchet MS" w:hAnsi="Trebuchet MS"/>
          <w:color w:val="666666"/>
          <w:sz w:val="23"/>
          <w:szCs w:val="23"/>
        </w:rPr>
        <w:t>killer</w:t>
      </w:r>
      <w:r>
        <w:rPr>
          <w:rFonts w:ascii="Trebuchet MS" w:hAnsi="Trebuchet MS"/>
          <w:color w:val="666666"/>
          <w:sz w:val="23"/>
          <w:szCs w:val="23"/>
        </w:rPr>
        <w:t>’ in</w:t>
      </w:r>
      <w:r w:rsidR="009E1FCD" w:rsidRPr="00441140">
        <w:rPr>
          <w:rFonts w:ascii="Trebuchet MS" w:hAnsi="Trebuchet MS"/>
          <w:color w:val="666666"/>
          <w:sz w:val="23"/>
          <w:szCs w:val="23"/>
        </w:rPr>
        <w:t xml:space="preserve"> (GTP: 2508.40)</w:t>
      </w:r>
      <w:r>
        <w:rPr>
          <w:rFonts w:ascii="Trebuchet MS" w:hAnsi="Trebuchet MS"/>
          <w:color w:val="666666"/>
          <w:sz w:val="23"/>
          <w:szCs w:val="23"/>
        </w:rPr>
        <w:t xml:space="preserve"> </w:t>
      </w:r>
      <w:r w:rsidR="009E1FCD" w:rsidRPr="00441140">
        <w:rPr>
          <w:rFonts w:ascii="Trebuchet MS" w:hAnsi="Trebuchet MS"/>
          <w:color w:val="666666"/>
          <w:sz w:val="23"/>
          <w:szCs w:val="23"/>
        </w:rPr>
        <w:t>İhracatına</w:t>
      </w:r>
      <w:r>
        <w:rPr>
          <w:rFonts w:ascii="Trebuchet MS" w:hAnsi="Trebuchet MS"/>
          <w:color w:val="666666"/>
          <w:sz w:val="23"/>
          <w:szCs w:val="23"/>
        </w:rPr>
        <w:t xml:space="preserve"> </w:t>
      </w:r>
      <w:r w:rsidR="009E1FCD" w:rsidRPr="00441140">
        <w:rPr>
          <w:rFonts w:ascii="Trebuchet MS" w:hAnsi="Trebuchet MS"/>
          <w:color w:val="666666"/>
          <w:sz w:val="23"/>
          <w:szCs w:val="23"/>
        </w:rPr>
        <w:t>2 Haziran 2022 tarihinden itibaren</w:t>
      </w:r>
      <w:r>
        <w:rPr>
          <w:rFonts w:ascii="Trebuchet MS" w:hAnsi="Trebuchet MS"/>
          <w:color w:val="666666"/>
          <w:sz w:val="23"/>
          <w:szCs w:val="23"/>
        </w:rPr>
        <w:t xml:space="preserve"> </w:t>
      </w:r>
      <w:r w:rsidR="009E1FCD" w:rsidRPr="00441140">
        <w:rPr>
          <w:rFonts w:ascii="Trebuchet MS" w:hAnsi="Trebuchet MS"/>
          <w:color w:val="666666"/>
          <w:sz w:val="23"/>
          <w:szCs w:val="23"/>
        </w:rPr>
        <w:t>İstanbul Maden ve Metaller İhracatçı Birlikleri Genel Sekreterliğince başka bir şart aranmadan kayıt verilmesi hususlarının uygun görüldüğü konulu Gümrükle</w:t>
      </w:r>
      <w:r>
        <w:rPr>
          <w:rFonts w:ascii="Trebuchet MS" w:hAnsi="Trebuchet MS"/>
          <w:color w:val="666666"/>
          <w:sz w:val="23"/>
          <w:szCs w:val="23"/>
        </w:rPr>
        <w:t>r Genel Müdürlüğü yazısı aşağıdaki linktedir.</w:t>
      </w:r>
    </w:p>
    <w:p w:rsidR="00441140" w:rsidRDefault="00441140" w:rsidP="009E1FCD">
      <w:pPr>
        <w:pStyle w:val="NormalWeb"/>
        <w:shd w:val="clear" w:color="auto" w:fill="FFFFFF"/>
        <w:spacing w:before="0" w:beforeAutospacing="0" w:after="0" w:afterAutospacing="0"/>
        <w:rPr>
          <w:rFonts w:ascii="Calibri" w:hAnsi="Calibri" w:cs="Calibri"/>
          <w:color w:val="666666"/>
          <w:sz w:val="22"/>
          <w:szCs w:val="22"/>
        </w:rPr>
      </w:pPr>
    </w:p>
    <w:p w:rsidR="009E1FCD" w:rsidRDefault="005127C2" w:rsidP="009E1FCD">
      <w:pPr>
        <w:pStyle w:val="NormalWeb"/>
        <w:shd w:val="clear" w:color="auto" w:fill="FFFFFF"/>
        <w:spacing w:before="0" w:beforeAutospacing="0" w:after="160" w:afterAutospacing="0"/>
        <w:rPr>
          <w:rFonts w:ascii="Calibri" w:hAnsi="Calibri" w:cs="Calibri"/>
          <w:color w:val="666666"/>
          <w:sz w:val="22"/>
          <w:szCs w:val="22"/>
        </w:rPr>
      </w:pPr>
      <w:hyperlink r:id="rId8" w:history="1">
        <w:r w:rsidR="009E1FCD" w:rsidRPr="00917B1D">
          <w:rPr>
            <w:rStyle w:val="Kpr"/>
            <w:rFonts w:ascii="Calibri" w:hAnsi="Calibri" w:cs="Calibri"/>
            <w:sz w:val="22"/>
            <w:szCs w:val="22"/>
          </w:rPr>
          <w:t>http://www.lojiblog.com/services/viewer.php?data=15170</w:t>
        </w:r>
      </w:hyperlink>
    </w:p>
    <w:p w:rsidR="009E1FCD" w:rsidRPr="00441140" w:rsidRDefault="00441140" w:rsidP="009E1FCD">
      <w:pPr>
        <w:pStyle w:val="NormalWeb"/>
        <w:shd w:val="clear" w:color="auto" w:fill="FFFFFF"/>
        <w:spacing w:before="0" w:beforeAutospacing="0" w:after="160" w:afterAutospacing="0"/>
        <w:jc w:val="both"/>
        <w:rPr>
          <w:rFonts w:ascii="Trebuchet MS" w:hAnsi="Trebuchet MS"/>
          <w:color w:val="666666"/>
          <w:sz w:val="23"/>
          <w:szCs w:val="23"/>
        </w:rPr>
      </w:pPr>
      <w:r w:rsidRPr="00441140">
        <w:rPr>
          <w:rFonts w:ascii="Trebuchet MS" w:hAnsi="Trebuchet MS"/>
          <w:b/>
          <w:color w:val="666666"/>
          <w:sz w:val="23"/>
          <w:szCs w:val="23"/>
        </w:rPr>
        <w:t>6-----</w:t>
      </w:r>
      <w:r w:rsidR="009E1FCD" w:rsidRPr="00441140">
        <w:rPr>
          <w:rFonts w:ascii="Trebuchet MS" w:hAnsi="Trebuchet MS"/>
          <w:color w:val="666666"/>
          <w:sz w:val="23"/>
          <w:szCs w:val="23"/>
        </w:rPr>
        <w:t>Serbest böl</w:t>
      </w:r>
      <w:r>
        <w:rPr>
          <w:rFonts w:ascii="Trebuchet MS" w:hAnsi="Trebuchet MS"/>
          <w:color w:val="666666"/>
          <w:sz w:val="23"/>
          <w:szCs w:val="23"/>
        </w:rPr>
        <w:t xml:space="preserve">gede üretilen eşyanın ithalinde, </w:t>
      </w:r>
      <w:r w:rsidR="009E1FCD" w:rsidRPr="00441140">
        <w:rPr>
          <w:rFonts w:ascii="Trebuchet MS" w:hAnsi="Trebuchet MS"/>
          <w:color w:val="666666"/>
          <w:sz w:val="23"/>
          <w:szCs w:val="23"/>
        </w:rPr>
        <w:t>girdiler üzerinden vergilendir</w:t>
      </w:r>
      <w:r>
        <w:rPr>
          <w:rFonts w:ascii="Trebuchet MS" w:hAnsi="Trebuchet MS"/>
          <w:color w:val="666666"/>
          <w:sz w:val="23"/>
          <w:szCs w:val="23"/>
        </w:rPr>
        <w:t>me</w:t>
      </w:r>
      <w:r w:rsidR="009E1FCD" w:rsidRPr="00441140">
        <w:rPr>
          <w:rFonts w:ascii="Trebuchet MS" w:hAnsi="Trebuchet MS"/>
          <w:color w:val="666666"/>
          <w:sz w:val="23"/>
          <w:szCs w:val="23"/>
        </w:rPr>
        <w:t xml:space="preserve"> talep edilmesi halinde, girdilerin AB ülkelerinden A.TR Dolaşım Belgesi eşliğinde Türkiye Gümrük Bölgesine gelmiş olması ve serbest bölgeden yapılan ithalatta beyannamenin 15a no.lu "</w:t>
      </w:r>
      <w:r w:rsidR="009E1FCD" w:rsidRPr="00441140">
        <w:rPr>
          <w:rFonts w:ascii="Trebuchet MS" w:hAnsi="Trebuchet MS"/>
          <w:b/>
          <w:bCs/>
          <w:sz w:val="23"/>
          <w:szCs w:val="23"/>
        </w:rPr>
        <w:t>Sevk/İhracat Ülkesi</w:t>
      </w:r>
      <w:r w:rsidR="009E1FCD" w:rsidRPr="00441140">
        <w:rPr>
          <w:rFonts w:ascii="Trebuchet MS" w:hAnsi="Trebuchet MS"/>
          <w:color w:val="666666"/>
          <w:sz w:val="23"/>
          <w:szCs w:val="23"/>
        </w:rPr>
        <w:t xml:space="preserve">" kutusuna “ Uluslararası anlaşma kodları ve bu kodlara karşılık aranacak belgelere ilişkin Menşe Kontrol </w:t>
      </w:r>
      <w:r w:rsidR="002E54F7" w:rsidRPr="00441140">
        <w:rPr>
          <w:rFonts w:ascii="Trebuchet MS" w:hAnsi="Trebuchet MS"/>
          <w:color w:val="666666"/>
          <w:sz w:val="23"/>
          <w:szCs w:val="23"/>
        </w:rPr>
        <w:t>Tablosunda</w:t>
      </w:r>
      <w:r w:rsidR="009E1FCD" w:rsidRPr="00441140">
        <w:rPr>
          <w:rFonts w:ascii="Trebuchet MS" w:hAnsi="Trebuchet MS"/>
          <w:color w:val="666666"/>
          <w:sz w:val="23"/>
          <w:szCs w:val="23"/>
        </w:rPr>
        <w:t xml:space="preserve"> yer alan ilgili AB ülkesinin, 10 no.lu "</w:t>
      </w:r>
      <w:r w:rsidR="009E1FCD" w:rsidRPr="00441140">
        <w:rPr>
          <w:rFonts w:ascii="Trebuchet MS" w:hAnsi="Trebuchet MS"/>
          <w:b/>
          <w:bCs/>
          <w:sz w:val="23"/>
          <w:szCs w:val="23"/>
        </w:rPr>
        <w:t>Son Sevk Ülkesi</w:t>
      </w:r>
      <w:r w:rsidR="009E1FCD" w:rsidRPr="00441140">
        <w:rPr>
          <w:rFonts w:ascii="Trebuchet MS" w:hAnsi="Trebuchet MS"/>
          <w:color w:val="666666"/>
          <w:sz w:val="23"/>
          <w:szCs w:val="23"/>
        </w:rPr>
        <w:t>" kutusuna ise serbest bölge kodunun yazılması durumunda AT muafiyet kodu kullanılabilecektir.</w:t>
      </w:r>
    </w:p>
    <w:p w:rsidR="009E1FCD" w:rsidRPr="00441140" w:rsidRDefault="009E1FCD" w:rsidP="009E1FCD">
      <w:pPr>
        <w:pStyle w:val="NormalWeb"/>
        <w:shd w:val="clear" w:color="auto" w:fill="FFFFFF"/>
        <w:spacing w:before="0" w:beforeAutospacing="0" w:after="160" w:afterAutospacing="0"/>
        <w:jc w:val="both"/>
        <w:rPr>
          <w:rFonts w:ascii="Trebuchet MS" w:hAnsi="Trebuchet MS"/>
          <w:color w:val="666666"/>
          <w:sz w:val="23"/>
          <w:szCs w:val="23"/>
        </w:rPr>
      </w:pPr>
      <w:r w:rsidRPr="00441140">
        <w:rPr>
          <w:rFonts w:ascii="Trebuchet MS" w:hAnsi="Trebuchet MS"/>
          <w:color w:val="666666"/>
          <w:sz w:val="23"/>
          <w:szCs w:val="23"/>
        </w:rPr>
        <w:t>Gümrükler</w:t>
      </w:r>
      <w:r w:rsidR="002E54F7">
        <w:rPr>
          <w:rFonts w:ascii="Trebuchet MS" w:hAnsi="Trebuchet MS"/>
          <w:color w:val="666666"/>
          <w:sz w:val="23"/>
          <w:szCs w:val="23"/>
        </w:rPr>
        <w:t xml:space="preserve"> Genel Müdürlüğü yazısı aşağıdaki linktedir.</w:t>
      </w:r>
    </w:p>
    <w:p w:rsidR="002E54F7" w:rsidRDefault="005127C2" w:rsidP="002E54F7">
      <w:pPr>
        <w:pStyle w:val="NormalWeb"/>
        <w:shd w:val="clear" w:color="auto" w:fill="FFFFFF"/>
        <w:spacing w:before="0" w:beforeAutospacing="0" w:after="160" w:afterAutospacing="0"/>
        <w:rPr>
          <w:rFonts w:ascii="Calibri" w:hAnsi="Calibri" w:cs="Calibri"/>
          <w:color w:val="666666"/>
          <w:sz w:val="22"/>
          <w:szCs w:val="22"/>
        </w:rPr>
      </w:pPr>
      <w:hyperlink r:id="rId9" w:history="1">
        <w:r w:rsidR="009E1FCD" w:rsidRPr="00917B1D">
          <w:rPr>
            <w:rStyle w:val="Kpr"/>
            <w:rFonts w:ascii="Calibri" w:hAnsi="Calibri" w:cs="Calibri"/>
            <w:sz w:val="22"/>
            <w:szCs w:val="22"/>
          </w:rPr>
          <w:t>http://www.lojiblog.com/services/viewer.php?data=15177</w:t>
        </w:r>
      </w:hyperlink>
    </w:p>
    <w:p w:rsidR="009E1FCD" w:rsidRPr="002E54F7" w:rsidRDefault="002E54F7" w:rsidP="002E54F7">
      <w:pPr>
        <w:pStyle w:val="NormalWeb"/>
        <w:shd w:val="clear" w:color="auto" w:fill="FFFFFF"/>
        <w:spacing w:before="0" w:beforeAutospacing="0" w:after="160" w:afterAutospacing="0"/>
        <w:rPr>
          <w:rFonts w:ascii="Trebuchet MS" w:hAnsi="Trebuchet MS"/>
          <w:color w:val="666666"/>
          <w:sz w:val="23"/>
          <w:szCs w:val="23"/>
        </w:rPr>
      </w:pPr>
      <w:r w:rsidRPr="002E54F7">
        <w:rPr>
          <w:rFonts w:ascii="Calibri" w:hAnsi="Calibri" w:cs="Calibri"/>
          <w:b/>
          <w:color w:val="666666"/>
          <w:shd w:val="clear" w:color="auto" w:fill="FFFFFF"/>
        </w:rPr>
        <w:t>7-----</w:t>
      </w:r>
      <w:r w:rsidRPr="002E54F7">
        <w:rPr>
          <w:rFonts w:ascii="Trebuchet MS" w:hAnsi="Trebuchet MS"/>
          <w:color w:val="666666"/>
          <w:sz w:val="23"/>
          <w:szCs w:val="23"/>
        </w:rPr>
        <w:t xml:space="preserve">Gümrük Yönetmeliğinin 432. Maddesinde </w:t>
      </w:r>
      <w:r w:rsidR="009E1FCD" w:rsidRPr="002E54F7">
        <w:rPr>
          <w:rFonts w:ascii="Trebuchet MS" w:hAnsi="Trebuchet MS"/>
          <w:color w:val="666666"/>
          <w:sz w:val="23"/>
          <w:szCs w:val="23"/>
        </w:rPr>
        <w:t>yer alan, Türkiye`den veya üçüncü ülkelerden serbest bölgelere depolanmak, işlenmek veya ihraç edilmek üzere gelen eşyanın daha sonra </w:t>
      </w:r>
      <w:r w:rsidR="009E1FCD" w:rsidRPr="002E54F7">
        <w:rPr>
          <w:rFonts w:ascii="Trebuchet MS" w:hAnsi="Trebuchet MS"/>
          <w:b/>
          <w:bCs/>
          <w:sz w:val="23"/>
          <w:szCs w:val="23"/>
        </w:rPr>
        <w:t>Avrupa Birliği ülkelerine, statü belgesi olarak A.TR dolaşım belgesi ile gönderilmek istenmesi</w:t>
      </w:r>
      <w:r w:rsidR="009E1FCD" w:rsidRPr="002E54F7">
        <w:rPr>
          <w:rFonts w:ascii="Trebuchet MS" w:hAnsi="Trebuchet MS"/>
          <w:color w:val="666666"/>
          <w:sz w:val="23"/>
          <w:szCs w:val="23"/>
        </w:rPr>
        <w:t> halinde, eşyanın tamamen veya kısmen üçüncü ülke menşeli girdiler kullanılarak serbest bölgede işlem görmesi halinde, üçüncü ülke girdilerinin muayene ve tespiti yapıldıktan sonra CIF değeri belirlenerek, gümrük vergisi tahsilatı yapılacağı hükmü göz önüne alındığında, fire oranları dikkate alınmaksızın eşyanın tümü üzerinden </w:t>
      </w:r>
      <w:r w:rsidR="009E1FCD" w:rsidRPr="002E54F7">
        <w:rPr>
          <w:rFonts w:ascii="Trebuchet MS" w:hAnsi="Trebuchet MS"/>
          <w:b/>
          <w:bCs/>
          <w:sz w:val="23"/>
          <w:szCs w:val="23"/>
        </w:rPr>
        <w:t>CIF değerinin belirlenerek gümrük vergisi tahsilatı yapılması gerekmektedir.</w:t>
      </w:r>
    </w:p>
    <w:p w:rsidR="009E1FCD" w:rsidRPr="002E54F7" w:rsidRDefault="009E1FCD" w:rsidP="009E1FCD">
      <w:pPr>
        <w:pStyle w:val="NormalWeb"/>
        <w:shd w:val="clear" w:color="auto" w:fill="FFFFFF"/>
        <w:spacing w:before="0" w:beforeAutospacing="0" w:after="160" w:afterAutospacing="0"/>
        <w:jc w:val="both"/>
        <w:rPr>
          <w:rFonts w:ascii="Trebuchet MS" w:hAnsi="Trebuchet MS"/>
          <w:color w:val="666666"/>
          <w:sz w:val="23"/>
          <w:szCs w:val="23"/>
        </w:rPr>
      </w:pPr>
      <w:r w:rsidRPr="002E54F7">
        <w:rPr>
          <w:rFonts w:ascii="Trebuchet MS" w:hAnsi="Trebuchet MS"/>
          <w:color w:val="666666"/>
          <w:sz w:val="23"/>
          <w:szCs w:val="23"/>
        </w:rPr>
        <w:t>Gümrükler</w:t>
      </w:r>
      <w:r w:rsidR="002E54F7">
        <w:rPr>
          <w:rFonts w:ascii="Trebuchet MS" w:hAnsi="Trebuchet MS"/>
          <w:color w:val="666666"/>
          <w:sz w:val="23"/>
          <w:szCs w:val="23"/>
        </w:rPr>
        <w:t xml:space="preserve"> Genel Müdürlüğü yazısı aşağıdaki linktedir.</w:t>
      </w:r>
    </w:p>
    <w:p w:rsidR="009E1FCD" w:rsidRDefault="005127C2" w:rsidP="009E1FCD">
      <w:pPr>
        <w:pStyle w:val="NormalWeb"/>
        <w:shd w:val="clear" w:color="auto" w:fill="FFFFFF"/>
        <w:spacing w:before="0" w:beforeAutospacing="0" w:after="160" w:afterAutospacing="0"/>
        <w:jc w:val="both"/>
        <w:rPr>
          <w:rFonts w:ascii="Calibri" w:hAnsi="Calibri" w:cs="Calibri"/>
          <w:color w:val="666666"/>
          <w:sz w:val="22"/>
          <w:szCs w:val="22"/>
        </w:rPr>
      </w:pPr>
      <w:hyperlink r:id="rId10" w:history="1">
        <w:r w:rsidR="009E1FCD" w:rsidRPr="00917B1D">
          <w:rPr>
            <w:rStyle w:val="Kpr"/>
            <w:rFonts w:ascii="Calibri" w:hAnsi="Calibri" w:cs="Calibri"/>
            <w:sz w:val="22"/>
            <w:szCs w:val="22"/>
          </w:rPr>
          <w:t>http://www.lojiblog.com/services/viewer.php?data=15198</w:t>
        </w:r>
      </w:hyperlink>
    </w:p>
    <w:p w:rsidR="009E1FCD" w:rsidRPr="008E1E8E" w:rsidRDefault="008E1E8E" w:rsidP="009E1FCD">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b/>
          <w:color w:val="666666"/>
          <w:sz w:val="23"/>
          <w:szCs w:val="23"/>
        </w:rPr>
        <w:t>8-----</w:t>
      </w:r>
      <w:r>
        <w:rPr>
          <w:rFonts w:ascii="Trebuchet MS" w:hAnsi="Trebuchet MS"/>
          <w:color w:val="666666"/>
          <w:sz w:val="23"/>
          <w:szCs w:val="23"/>
        </w:rPr>
        <w:t xml:space="preserve">Almanya </w:t>
      </w:r>
      <w:r w:rsidR="009E1FCD" w:rsidRPr="008E1E8E">
        <w:rPr>
          <w:rFonts w:ascii="Trebuchet MS" w:hAnsi="Trebuchet MS"/>
          <w:color w:val="666666"/>
          <w:sz w:val="23"/>
          <w:szCs w:val="23"/>
        </w:rPr>
        <w:t>menşeli 3919.90.80.30.11 gümrük tarife istatistik pozisyonunda sınıflandırılan “Genişliği 1 metreyi geçen kendinden yapışkanlı dijital baskı folyoları” ithalatına yönelik y</w:t>
      </w:r>
      <w:r>
        <w:rPr>
          <w:rFonts w:ascii="Trebuchet MS" w:hAnsi="Trebuchet MS"/>
          <w:color w:val="666666"/>
          <w:sz w:val="23"/>
          <w:szCs w:val="23"/>
        </w:rPr>
        <w:t xml:space="preserve">ürütülen </w:t>
      </w:r>
      <w:proofErr w:type="gramStart"/>
      <w:r>
        <w:rPr>
          <w:rFonts w:ascii="Trebuchet MS" w:hAnsi="Trebuchet MS"/>
          <w:color w:val="666666"/>
          <w:sz w:val="23"/>
          <w:szCs w:val="23"/>
        </w:rPr>
        <w:t>damping</w:t>
      </w:r>
      <w:proofErr w:type="gramEnd"/>
      <w:r>
        <w:rPr>
          <w:rFonts w:ascii="Trebuchet MS" w:hAnsi="Trebuchet MS"/>
          <w:color w:val="666666"/>
          <w:sz w:val="23"/>
          <w:szCs w:val="23"/>
        </w:rPr>
        <w:t xml:space="preserve"> soruşturması</w:t>
      </w:r>
      <w:r w:rsidR="009E1FCD" w:rsidRPr="008E1E8E">
        <w:rPr>
          <w:rFonts w:ascii="Trebuchet MS" w:hAnsi="Trebuchet MS"/>
          <w:color w:val="666666"/>
          <w:sz w:val="23"/>
          <w:szCs w:val="23"/>
        </w:rPr>
        <w:t xml:space="preserve"> tamamlanmıştır.</w:t>
      </w:r>
    </w:p>
    <w:p w:rsidR="009E1FCD" w:rsidRPr="008E1E8E" w:rsidRDefault="009E1FCD" w:rsidP="009E1FCD">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color w:val="666666"/>
          <w:sz w:val="23"/>
          <w:szCs w:val="23"/>
        </w:rPr>
        <w:t xml:space="preserve">Resmi Gazetede yayımlanan 2022/18 sayılı tebliğ gereği; soruşturma neticesinde ulaşılan tespitleri değerlendiren Kurulun kararı ve Ticaret Bakanının onayı ile Almanya menşeli “Genişliği 1 metreyi geçen kendinden yapışkanlı dijital baskı folyoları” ithalatına yönelik soruşturmanın </w:t>
      </w:r>
      <w:proofErr w:type="gramStart"/>
      <w:r w:rsidRPr="008E1E8E">
        <w:rPr>
          <w:rFonts w:ascii="Trebuchet MS" w:hAnsi="Trebuchet MS"/>
          <w:color w:val="666666"/>
          <w:sz w:val="23"/>
          <w:szCs w:val="23"/>
        </w:rPr>
        <w:t>dampinge</w:t>
      </w:r>
      <w:proofErr w:type="gramEnd"/>
      <w:r w:rsidRPr="008E1E8E">
        <w:rPr>
          <w:rFonts w:ascii="Trebuchet MS" w:hAnsi="Trebuchet MS"/>
          <w:color w:val="666666"/>
          <w:sz w:val="23"/>
          <w:szCs w:val="23"/>
        </w:rPr>
        <w:t xml:space="preserve"> karşı önlem alınmaksızın kapatılmasına karar verilmiştir.</w:t>
      </w:r>
    </w:p>
    <w:p w:rsidR="009E1FCD" w:rsidRDefault="005127C2" w:rsidP="009E1FCD">
      <w:pPr>
        <w:pStyle w:val="NormalWeb"/>
        <w:shd w:val="clear" w:color="auto" w:fill="FFFFFF"/>
        <w:spacing w:before="0" w:beforeAutospacing="0" w:after="160" w:afterAutospacing="0"/>
        <w:jc w:val="both"/>
        <w:rPr>
          <w:rFonts w:ascii="Calibri" w:hAnsi="Calibri" w:cs="Calibri"/>
          <w:color w:val="666666"/>
          <w:sz w:val="22"/>
          <w:szCs w:val="22"/>
        </w:rPr>
      </w:pPr>
      <w:hyperlink r:id="rId11" w:history="1">
        <w:r w:rsidR="00E34E6E" w:rsidRPr="00917B1D">
          <w:rPr>
            <w:rStyle w:val="Kpr"/>
            <w:rFonts w:ascii="Calibri" w:hAnsi="Calibri" w:cs="Calibri"/>
            <w:sz w:val="22"/>
            <w:szCs w:val="22"/>
          </w:rPr>
          <w:t>http://www.lojiblog.com/services/viewer.php?data=15206</w:t>
        </w:r>
      </w:hyperlink>
    </w:p>
    <w:p w:rsidR="00E34E6E" w:rsidRPr="008E1E8E" w:rsidRDefault="008E1E8E" w:rsidP="009E1FCD">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b/>
          <w:color w:val="666666"/>
          <w:sz w:val="23"/>
          <w:szCs w:val="23"/>
        </w:rPr>
        <w:t>9-----</w:t>
      </w:r>
      <w:r w:rsidR="00E34E6E" w:rsidRPr="008E1E8E">
        <w:rPr>
          <w:rFonts w:ascii="Trebuchet MS" w:hAnsi="Trebuchet MS"/>
          <w:color w:val="666666"/>
          <w:sz w:val="23"/>
          <w:szCs w:val="23"/>
        </w:rPr>
        <w:t xml:space="preserve">Bir eşyanın 2015/7511 sayılı Bakanlar Kurulu Kararının yürürlüğe girdiği tarihte Kararname eki muafiyet listesinde yer alması halinde aynı eşyanın yeni tarife alt pozisyonunda yapılan vadeli İthalatlarında KKDF kesintisi yapılmasına gerek </w:t>
      </w:r>
      <w:r>
        <w:rPr>
          <w:rFonts w:ascii="Trebuchet MS" w:hAnsi="Trebuchet MS"/>
          <w:color w:val="666666"/>
          <w:sz w:val="23"/>
          <w:szCs w:val="23"/>
        </w:rPr>
        <w:t>bulunmadığına dair yazı aşağıdaki linktedir.</w:t>
      </w:r>
    </w:p>
    <w:p w:rsidR="00E34E6E" w:rsidRDefault="005127C2" w:rsidP="009E1FCD">
      <w:pPr>
        <w:pStyle w:val="NormalWeb"/>
        <w:shd w:val="clear" w:color="auto" w:fill="FFFFFF"/>
        <w:spacing w:before="0" w:beforeAutospacing="0" w:after="160" w:afterAutospacing="0"/>
        <w:jc w:val="both"/>
        <w:rPr>
          <w:rFonts w:ascii="Calibri" w:hAnsi="Calibri" w:cs="Calibri"/>
          <w:color w:val="666666"/>
          <w:sz w:val="22"/>
          <w:szCs w:val="22"/>
        </w:rPr>
      </w:pPr>
      <w:hyperlink r:id="rId12" w:history="1">
        <w:r w:rsidR="00E34E6E" w:rsidRPr="00917B1D">
          <w:rPr>
            <w:rStyle w:val="Kpr"/>
            <w:rFonts w:ascii="Calibri" w:hAnsi="Calibri" w:cs="Calibri"/>
            <w:sz w:val="22"/>
            <w:szCs w:val="22"/>
          </w:rPr>
          <w:t>http://www.lojiblog.com/services/viewer.php?data=15213</w:t>
        </w:r>
      </w:hyperlink>
    </w:p>
    <w:p w:rsidR="00E34E6E" w:rsidRPr="008E1E8E" w:rsidRDefault="008E1E8E" w:rsidP="009E1FCD">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b/>
          <w:color w:val="666666"/>
          <w:sz w:val="23"/>
          <w:szCs w:val="23"/>
        </w:rPr>
        <w:t>10----</w:t>
      </w:r>
      <w:r w:rsidR="00E34E6E" w:rsidRPr="008E1E8E">
        <w:rPr>
          <w:rFonts w:ascii="Trebuchet MS" w:hAnsi="Trebuchet MS"/>
          <w:color w:val="666666"/>
          <w:sz w:val="23"/>
          <w:szCs w:val="23"/>
        </w:rPr>
        <w:t>Tür</w:t>
      </w:r>
      <w:r>
        <w:rPr>
          <w:rFonts w:ascii="Trebuchet MS" w:hAnsi="Trebuchet MS"/>
          <w:color w:val="666666"/>
          <w:sz w:val="23"/>
          <w:szCs w:val="23"/>
        </w:rPr>
        <w:t>kiye İlaç ve Tıbbi Cihaz Kurumu</w:t>
      </w:r>
      <w:r w:rsidR="00E34E6E" w:rsidRPr="008E1E8E">
        <w:rPr>
          <w:rFonts w:ascii="Trebuchet MS" w:hAnsi="Trebuchet MS"/>
          <w:color w:val="666666"/>
          <w:sz w:val="23"/>
          <w:szCs w:val="23"/>
        </w:rPr>
        <w:t>nun Ankara Gümrük Müşavirler Derneğine ilettiği v</w:t>
      </w:r>
      <w:r>
        <w:rPr>
          <w:rFonts w:ascii="Trebuchet MS" w:hAnsi="Trebuchet MS"/>
          <w:color w:val="666666"/>
          <w:sz w:val="23"/>
          <w:szCs w:val="23"/>
        </w:rPr>
        <w:t>e bir örneği linkte</w:t>
      </w:r>
      <w:r w:rsidR="00E34E6E" w:rsidRPr="008E1E8E">
        <w:rPr>
          <w:rFonts w:ascii="Trebuchet MS" w:hAnsi="Trebuchet MS"/>
          <w:color w:val="666666"/>
          <w:sz w:val="23"/>
          <w:szCs w:val="23"/>
        </w:rPr>
        <w:t xml:space="preserve"> yer alan yazısında özetle; Ürün Takip Sistemine kayıtlı olan her bir ürünün münferit kayıt olduğu KDV o</w:t>
      </w:r>
      <w:r>
        <w:rPr>
          <w:rFonts w:ascii="Trebuchet MS" w:hAnsi="Trebuchet MS"/>
          <w:color w:val="666666"/>
          <w:sz w:val="23"/>
          <w:szCs w:val="23"/>
        </w:rPr>
        <w:t xml:space="preserve">ranlarına ilişkin olarak </w:t>
      </w:r>
      <w:r w:rsidR="00E34E6E" w:rsidRPr="008E1E8E">
        <w:rPr>
          <w:rFonts w:ascii="Trebuchet MS" w:hAnsi="Trebuchet MS"/>
          <w:color w:val="666666"/>
          <w:sz w:val="23"/>
          <w:szCs w:val="23"/>
        </w:rPr>
        <w:t>5359 sayılı karar hükümleri doğrultusunda işlem tesis edilmesi gerektiği ve bu kapsamda tereddüt hâsıl olması durumda Hazine ve Maliye Bakanlığına başvurulması gerektiği belirtilmiştir.</w:t>
      </w:r>
    </w:p>
    <w:p w:rsidR="00E34E6E" w:rsidRDefault="005127C2" w:rsidP="009E1FCD">
      <w:pPr>
        <w:pStyle w:val="NormalWeb"/>
        <w:shd w:val="clear" w:color="auto" w:fill="FFFFFF"/>
        <w:spacing w:before="0" w:beforeAutospacing="0" w:after="160" w:afterAutospacing="0"/>
        <w:jc w:val="both"/>
        <w:rPr>
          <w:rFonts w:ascii="Calibri" w:hAnsi="Calibri" w:cs="Calibri"/>
          <w:color w:val="666666"/>
          <w:sz w:val="22"/>
          <w:szCs w:val="22"/>
        </w:rPr>
      </w:pPr>
      <w:hyperlink r:id="rId13" w:history="1">
        <w:r w:rsidR="00E34E6E" w:rsidRPr="00917B1D">
          <w:rPr>
            <w:rStyle w:val="Kpr"/>
            <w:rFonts w:ascii="Calibri" w:hAnsi="Calibri" w:cs="Calibri"/>
            <w:sz w:val="22"/>
            <w:szCs w:val="22"/>
          </w:rPr>
          <w:t>http://www.lojiblog.com/services/viewer.php?data=15220</w:t>
        </w:r>
      </w:hyperlink>
    </w:p>
    <w:p w:rsidR="00E34E6E" w:rsidRPr="008E1E8E" w:rsidRDefault="008E1E8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b/>
          <w:color w:val="666666"/>
          <w:sz w:val="23"/>
          <w:szCs w:val="23"/>
        </w:rPr>
        <w:t>11----</w:t>
      </w:r>
      <w:r w:rsidR="00E34E6E" w:rsidRPr="008E1E8E">
        <w:rPr>
          <w:rFonts w:ascii="Trebuchet MS" w:hAnsi="Trebuchet MS"/>
          <w:color w:val="666666"/>
          <w:sz w:val="23"/>
          <w:szCs w:val="23"/>
        </w:rPr>
        <w:t>İthalatta Haksız Rekabetin Önlenmesine İlişkin T</w:t>
      </w:r>
      <w:r>
        <w:rPr>
          <w:rFonts w:ascii="Trebuchet MS" w:hAnsi="Trebuchet MS"/>
          <w:color w:val="666666"/>
          <w:sz w:val="23"/>
          <w:szCs w:val="23"/>
        </w:rPr>
        <w:t xml:space="preserve">ebliğ (No:2022/17) sayılı tebliğ </w:t>
      </w:r>
      <w:r w:rsidR="00E34E6E" w:rsidRPr="008E1E8E">
        <w:rPr>
          <w:rFonts w:ascii="Trebuchet MS" w:hAnsi="Trebuchet MS"/>
          <w:color w:val="666666"/>
          <w:sz w:val="23"/>
          <w:szCs w:val="23"/>
        </w:rPr>
        <w:t xml:space="preserve">resmi gazetede yayımlanmıştır. Çin Halk Cumhuriyeti menşeli 8418.69 gümrük tarife pozisyonu altında kayıtlı “Diğerleri - yalnızca merkezi iklimlendirme ve </w:t>
      </w:r>
      <w:proofErr w:type="gramStart"/>
      <w:r w:rsidR="00E34E6E" w:rsidRPr="008E1E8E">
        <w:rPr>
          <w:rFonts w:ascii="Trebuchet MS" w:hAnsi="Trebuchet MS"/>
          <w:color w:val="666666"/>
          <w:sz w:val="23"/>
          <w:szCs w:val="23"/>
        </w:rPr>
        <w:t>proses</w:t>
      </w:r>
      <w:proofErr w:type="gramEnd"/>
      <w:r w:rsidR="00E34E6E" w:rsidRPr="008E1E8E">
        <w:rPr>
          <w:rFonts w:ascii="Trebuchet MS" w:hAnsi="Trebuchet MS"/>
          <w:color w:val="666666"/>
          <w:sz w:val="23"/>
          <w:szCs w:val="23"/>
        </w:rPr>
        <w:t xml:space="preserve"> suyunun soğutulmasında kullanılan </w:t>
      </w:r>
      <w:proofErr w:type="spellStart"/>
      <w:r w:rsidR="00E34E6E" w:rsidRPr="008E1E8E">
        <w:rPr>
          <w:rFonts w:ascii="Trebuchet MS" w:hAnsi="Trebuchet MS"/>
          <w:color w:val="666666"/>
          <w:sz w:val="23"/>
          <w:szCs w:val="23"/>
        </w:rPr>
        <w:t>chiller</w:t>
      </w:r>
      <w:proofErr w:type="spellEnd"/>
      <w:r w:rsidR="00E34E6E" w:rsidRPr="008E1E8E">
        <w:rPr>
          <w:rFonts w:ascii="Trebuchet MS" w:hAnsi="Trebuchet MS"/>
          <w:color w:val="666666"/>
          <w:sz w:val="23"/>
          <w:szCs w:val="23"/>
        </w:rPr>
        <w:t xml:space="preserve"> (</w:t>
      </w:r>
      <w:proofErr w:type="spellStart"/>
      <w:r w:rsidR="00E34E6E" w:rsidRPr="008E1E8E">
        <w:rPr>
          <w:rFonts w:ascii="Trebuchet MS" w:hAnsi="Trebuchet MS"/>
          <w:b/>
          <w:bCs/>
          <w:sz w:val="23"/>
          <w:szCs w:val="23"/>
        </w:rPr>
        <w:t>absorbsiyon</w:t>
      </w:r>
      <w:proofErr w:type="spellEnd"/>
      <w:r w:rsidR="00E34E6E" w:rsidRPr="008E1E8E">
        <w:rPr>
          <w:rFonts w:ascii="Trebuchet MS" w:hAnsi="Trebuchet MS"/>
          <w:b/>
          <w:bCs/>
          <w:sz w:val="23"/>
          <w:szCs w:val="23"/>
        </w:rPr>
        <w:t xml:space="preserve"> ve santrifüj kompresörlü olanlar hariç</w:t>
      </w:r>
      <w:r w:rsidR="00E34E6E" w:rsidRPr="008E1E8E">
        <w:rPr>
          <w:rFonts w:ascii="Trebuchet MS" w:hAnsi="Trebuchet MS"/>
          <w:color w:val="666666"/>
          <w:sz w:val="23"/>
          <w:szCs w:val="23"/>
        </w:rPr>
        <w:t xml:space="preserve">)” ürününe yönelik olarak 2016/16 sayılı tebliğ ile başlatılan ve Ticaret Bakanlığı İthalat Genel Müdürlüğü tarafından yürütülen nihai gözden geçirme soruşturmasının tamamlanması neticesinde alınan kararın yürürlüğe </w:t>
      </w:r>
      <w:r>
        <w:rPr>
          <w:rFonts w:ascii="Trebuchet MS" w:hAnsi="Trebuchet MS"/>
          <w:color w:val="666666"/>
          <w:sz w:val="23"/>
          <w:szCs w:val="23"/>
        </w:rPr>
        <w:t>konulmuştur.</w:t>
      </w:r>
    </w:p>
    <w:p w:rsidR="00E34E6E" w:rsidRPr="008E1E8E" w:rsidRDefault="00E34E6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color w:val="666666"/>
          <w:sz w:val="23"/>
          <w:szCs w:val="23"/>
        </w:rPr>
        <w:t>Soruşturma neticesinde </w:t>
      </w:r>
      <w:proofErr w:type="gramStart"/>
      <w:r w:rsidRPr="008E1E8E">
        <w:rPr>
          <w:rFonts w:ascii="Trebuchet MS" w:hAnsi="Trebuchet MS"/>
          <w:color w:val="666666"/>
          <w:sz w:val="23"/>
          <w:szCs w:val="23"/>
        </w:rPr>
        <w:t>dampinge</w:t>
      </w:r>
      <w:proofErr w:type="gramEnd"/>
      <w:r w:rsidRPr="008E1E8E">
        <w:rPr>
          <w:rFonts w:ascii="Trebuchet MS" w:hAnsi="Trebuchet MS"/>
          <w:color w:val="666666"/>
          <w:sz w:val="23"/>
          <w:szCs w:val="23"/>
        </w:rPr>
        <w:t xml:space="preserve"> karşı önlemin uygulanmaya devam edilmesine karar verilmiş olup Dampinge karşı önlem 5 (Beş) yıl yürürlükte kalacaktır</w:t>
      </w:r>
      <w:r w:rsidR="008E1E8E">
        <w:rPr>
          <w:rFonts w:ascii="Trebuchet MS" w:hAnsi="Trebuchet MS"/>
          <w:color w:val="666666"/>
          <w:sz w:val="23"/>
          <w:szCs w:val="23"/>
        </w:rPr>
        <w:t>.</w:t>
      </w:r>
    </w:p>
    <w:p w:rsidR="00E34E6E" w:rsidRPr="008E1E8E" w:rsidRDefault="00E34E6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color w:val="666666"/>
          <w:sz w:val="23"/>
          <w:szCs w:val="23"/>
        </w:rPr>
        <w:t>CIF % 36,63 – 49,64</w:t>
      </w:r>
    </w:p>
    <w:p w:rsidR="00E34E6E" w:rsidRPr="008E1E8E" w:rsidRDefault="00E34E6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color w:val="666666"/>
          <w:sz w:val="23"/>
          <w:szCs w:val="23"/>
        </w:rPr>
        <w:t>İlgili link aşağıdadır</w:t>
      </w:r>
      <w:r w:rsidR="008E1E8E">
        <w:rPr>
          <w:rFonts w:ascii="Trebuchet MS" w:hAnsi="Trebuchet MS"/>
          <w:color w:val="666666"/>
          <w:sz w:val="23"/>
          <w:szCs w:val="23"/>
        </w:rPr>
        <w:t>.</w:t>
      </w:r>
    </w:p>
    <w:p w:rsidR="00E34E6E" w:rsidRDefault="005127C2" w:rsidP="00E34E6E">
      <w:pPr>
        <w:pStyle w:val="NormalWeb"/>
        <w:shd w:val="clear" w:color="auto" w:fill="FFFFFF"/>
        <w:spacing w:before="0" w:beforeAutospacing="0" w:after="160" w:afterAutospacing="0"/>
        <w:jc w:val="both"/>
        <w:rPr>
          <w:rFonts w:ascii="Calibri" w:hAnsi="Calibri" w:cs="Calibri"/>
          <w:color w:val="666666"/>
        </w:rPr>
      </w:pPr>
      <w:hyperlink r:id="rId14" w:history="1">
        <w:r w:rsidR="008E1E8E" w:rsidRPr="00B406F2">
          <w:rPr>
            <w:rStyle w:val="Kpr"/>
            <w:rFonts w:ascii="Calibri" w:hAnsi="Calibri" w:cs="Calibri"/>
          </w:rPr>
          <w:t>http://www.lojiblog.com/services/viewer.php?data=15226</w:t>
        </w:r>
      </w:hyperlink>
    </w:p>
    <w:p w:rsidR="00E34E6E" w:rsidRPr="008E1E8E" w:rsidRDefault="008E1E8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b/>
          <w:color w:val="666666"/>
          <w:sz w:val="23"/>
          <w:szCs w:val="23"/>
        </w:rPr>
        <w:t>12----</w:t>
      </w:r>
      <w:r w:rsidR="00E34E6E" w:rsidRPr="008E1E8E">
        <w:rPr>
          <w:rFonts w:ascii="Trebuchet MS" w:hAnsi="Trebuchet MS"/>
          <w:color w:val="666666"/>
          <w:sz w:val="23"/>
          <w:szCs w:val="23"/>
        </w:rPr>
        <w:t>Gümrük Kanununun 203, Gümrük Yönetmeliğinin 493, 495 ve 497. maddelerinde teminata ilişkin hususların açıklandığı, takip edilebilir olması halinde </w:t>
      </w:r>
      <w:r w:rsidR="00E34E6E" w:rsidRPr="008E1E8E">
        <w:rPr>
          <w:rFonts w:ascii="Trebuchet MS" w:hAnsi="Trebuchet MS"/>
          <w:b/>
          <w:bCs/>
          <w:sz w:val="23"/>
          <w:szCs w:val="23"/>
        </w:rPr>
        <w:t>toplu teminat tüm gümrük idarelerinde geçerli olduğu</w:t>
      </w:r>
      <w:r w:rsidR="00E34E6E" w:rsidRPr="008E1E8E">
        <w:rPr>
          <w:rFonts w:ascii="Trebuchet MS" w:hAnsi="Trebuchet MS"/>
          <w:color w:val="666666"/>
          <w:sz w:val="23"/>
          <w:szCs w:val="23"/>
        </w:rPr>
        <w:t>, toplu teminat takibinin Bakanlıkça belirlenen usullere uygun olarak elektronik ortamda kayda alınan veriler üzerinden yapılacağının mevzuatımızda hüküm altına alındığı bilinmektedir.</w:t>
      </w:r>
    </w:p>
    <w:p w:rsidR="00E34E6E" w:rsidRPr="008E1E8E" w:rsidRDefault="00E34E6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color w:val="666666"/>
          <w:sz w:val="23"/>
          <w:szCs w:val="23"/>
        </w:rPr>
        <w:t>Gümrük idareleri kendilerine verilen toplu teminatların başka gümrüklerde kullanılmasının önüne geçtiği ve bu durumun mağduriyete yol aç</w:t>
      </w:r>
      <w:r w:rsidR="008E1E8E">
        <w:rPr>
          <w:rFonts w:ascii="Trebuchet MS" w:hAnsi="Trebuchet MS"/>
          <w:color w:val="666666"/>
          <w:sz w:val="23"/>
          <w:szCs w:val="23"/>
        </w:rPr>
        <w:t xml:space="preserve">tığı bilgilerine istinaden linkteki </w:t>
      </w:r>
      <w:r w:rsidRPr="008E1E8E">
        <w:rPr>
          <w:rFonts w:ascii="Trebuchet MS" w:hAnsi="Trebuchet MS"/>
          <w:color w:val="666666"/>
          <w:sz w:val="23"/>
          <w:szCs w:val="23"/>
        </w:rPr>
        <w:t>yazı Gümrükler Genel Müdürlüğünce yayımlanmıştır.</w:t>
      </w:r>
    </w:p>
    <w:p w:rsidR="00E34E6E" w:rsidRPr="008E1E8E" w:rsidRDefault="008E1E8E" w:rsidP="00E34E6E">
      <w:pPr>
        <w:pStyle w:val="NormalWeb"/>
        <w:shd w:val="clear" w:color="auto" w:fill="FFFFFF"/>
        <w:spacing w:before="0" w:beforeAutospacing="0" w:after="160" w:afterAutospacing="0"/>
        <w:jc w:val="both"/>
        <w:rPr>
          <w:rFonts w:ascii="Trebuchet MS" w:hAnsi="Trebuchet MS"/>
          <w:color w:val="666666"/>
          <w:sz w:val="23"/>
          <w:szCs w:val="23"/>
        </w:rPr>
      </w:pPr>
      <w:r>
        <w:rPr>
          <w:rFonts w:ascii="Trebuchet MS" w:hAnsi="Trebuchet MS"/>
          <w:color w:val="666666"/>
          <w:sz w:val="23"/>
          <w:szCs w:val="23"/>
        </w:rPr>
        <w:t xml:space="preserve">Yazı içeriğinde özetle, </w:t>
      </w:r>
      <w:r w:rsidR="00E34E6E" w:rsidRPr="008E1E8E">
        <w:rPr>
          <w:rFonts w:ascii="Trebuchet MS" w:hAnsi="Trebuchet MS"/>
          <w:color w:val="666666"/>
          <w:sz w:val="23"/>
          <w:szCs w:val="23"/>
        </w:rPr>
        <w:t>Mükelleflerden temin edilen teminat mektuplarının Gümrük yönetmeliği EK-77/C de yer alan örneğe uygun olarak tüm gümrük idarelerinde işlem tesis edilmesine imkân verecek şekilde düzenlenmiş olmak şartıyla, firmaların mağduriyet yaşamamaları ve işlemlerinin devamı için 3 aylık süre için mevcut teminat mektuplarının tüm gümrük idarelerinde geçerli olduğuna dair “Zeyilname” ibraz edilmesi, bu süre sonunda mevcut teminat mektuplarının yeni teminat mektupları ile değiştirilmesi,</w:t>
      </w:r>
    </w:p>
    <w:p w:rsidR="00E34E6E" w:rsidRPr="008E1E8E" w:rsidRDefault="008E1E8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color w:val="666666"/>
          <w:sz w:val="23"/>
          <w:szCs w:val="23"/>
        </w:rPr>
        <w:t>Zeyilnamenin</w:t>
      </w:r>
      <w:r w:rsidR="00E34E6E" w:rsidRPr="008E1E8E">
        <w:rPr>
          <w:rFonts w:ascii="Trebuchet MS" w:hAnsi="Trebuchet MS"/>
          <w:color w:val="666666"/>
          <w:sz w:val="23"/>
          <w:szCs w:val="23"/>
        </w:rPr>
        <w:t xml:space="preserve"> gümrük idaresine sunulmaması durumunda ise yeni teminat mektuplarının ibraz edilmesi şeklinde işlem tesis edilmesi,</w:t>
      </w:r>
    </w:p>
    <w:p w:rsidR="006F7DA9" w:rsidRDefault="00E34E6E" w:rsidP="00E34E6E">
      <w:pPr>
        <w:pStyle w:val="NormalWeb"/>
        <w:shd w:val="clear" w:color="auto" w:fill="FFFFFF"/>
        <w:spacing w:before="0" w:beforeAutospacing="0" w:after="160" w:afterAutospacing="0"/>
        <w:jc w:val="both"/>
        <w:rPr>
          <w:rFonts w:ascii="Trebuchet MS" w:hAnsi="Trebuchet MS"/>
          <w:color w:val="666666"/>
          <w:sz w:val="23"/>
          <w:szCs w:val="23"/>
        </w:rPr>
      </w:pPr>
      <w:r w:rsidRPr="008E1E8E">
        <w:rPr>
          <w:rFonts w:ascii="Trebuchet MS" w:hAnsi="Trebuchet MS"/>
          <w:color w:val="666666"/>
          <w:sz w:val="23"/>
          <w:szCs w:val="23"/>
        </w:rPr>
        <w:t>Gümrük ve Dı</w:t>
      </w:r>
      <w:r w:rsidR="008E1E8E">
        <w:rPr>
          <w:rFonts w:ascii="Trebuchet MS" w:hAnsi="Trebuchet MS"/>
          <w:color w:val="666666"/>
          <w:sz w:val="23"/>
          <w:szCs w:val="23"/>
        </w:rPr>
        <w:t>ş Ticaret Bölge Müdürlüklerince,</w:t>
      </w:r>
      <w:r w:rsidRPr="008E1E8E">
        <w:rPr>
          <w:rFonts w:ascii="Trebuchet MS" w:hAnsi="Trebuchet MS"/>
          <w:color w:val="666666"/>
          <w:sz w:val="23"/>
          <w:szCs w:val="23"/>
        </w:rPr>
        <w:t xml:space="preserve"> </w:t>
      </w:r>
      <w:r w:rsidR="008E1E8E" w:rsidRPr="008E1E8E">
        <w:rPr>
          <w:rFonts w:ascii="Trebuchet MS" w:hAnsi="Trebuchet MS"/>
          <w:color w:val="666666"/>
          <w:sz w:val="23"/>
          <w:szCs w:val="23"/>
        </w:rPr>
        <w:t>mezkûr</w:t>
      </w:r>
      <w:r w:rsidRPr="008E1E8E">
        <w:rPr>
          <w:rFonts w:ascii="Trebuchet MS" w:hAnsi="Trebuchet MS"/>
          <w:color w:val="666666"/>
          <w:sz w:val="23"/>
          <w:szCs w:val="23"/>
        </w:rPr>
        <w:t xml:space="preserve"> teminat mektuplarının bağlantı gümrük idarelerinde kullanılmamasını teminen gerekli dikkat ve özenin gösterilmesine dönük olarak bağlantı gümrük idarelerinin talimatlandırılması</w:t>
      </w:r>
      <w:r w:rsidR="006F7DA9">
        <w:rPr>
          <w:rFonts w:ascii="Trebuchet MS" w:hAnsi="Trebuchet MS"/>
          <w:color w:val="666666"/>
          <w:sz w:val="23"/>
          <w:szCs w:val="23"/>
        </w:rPr>
        <w:t>,</w:t>
      </w:r>
    </w:p>
    <w:p w:rsidR="00E34E6E" w:rsidRDefault="006F7DA9" w:rsidP="00E34E6E">
      <w:pPr>
        <w:pStyle w:val="NormalWeb"/>
        <w:shd w:val="clear" w:color="auto" w:fill="FFFFFF"/>
        <w:spacing w:before="0" w:beforeAutospacing="0" w:after="160" w:afterAutospacing="0"/>
        <w:jc w:val="both"/>
        <w:rPr>
          <w:rFonts w:ascii="Trebuchet MS" w:hAnsi="Trebuchet MS"/>
          <w:color w:val="666666"/>
          <w:sz w:val="23"/>
          <w:szCs w:val="23"/>
        </w:rPr>
      </w:pPr>
      <w:r>
        <w:rPr>
          <w:rFonts w:ascii="Trebuchet MS" w:hAnsi="Trebuchet MS"/>
          <w:color w:val="666666"/>
          <w:sz w:val="23"/>
          <w:szCs w:val="23"/>
        </w:rPr>
        <w:t xml:space="preserve"> Hususları yer almaktadır.</w:t>
      </w:r>
    </w:p>
    <w:p w:rsidR="006F7DA9" w:rsidRDefault="005127C2" w:rsidP="00E34E6E">
      <w:pPr>
        <w:pStyle w:val="NormalWeb"/>
        <w:shd w:val="clear" w:color="auto" w:fill="FFFFFF"/>
        <w:spacing w:before="0" w:beforeAutospacing="0" w:after="160" w:afterAutospacing="0"/>
        <w:jc w:val="both"/>
        <w:rPr>
          <w:rFonts w:ascii="Trebuchet MS" w:hAnsi="Trebuchet MS"/>
          <w:color w:val="666666"/>
          <w:sz w:val="23"/>
          <w:szCs w:val="23"/>
        </w:rPr>
      </w:pPr>
      <w:hyperlink r:id="rId15" w:history="1">
        <w:r w:rsidR="006F7DA9" w:rsidRPr="00B406F2">
          <w:rPr>
            <w:rStyle w:val="Kpr"/>
            <w:rFonts w:ascii="Trebuchet MS" w:hAnsi="Trebuchet MS"/>
            <w:sz w:val="23"/>
            <w:szCs w:val="23"/>
          </w:rPr>
          <w:t>http://www.lojiblog.com/services/viewer.php?data=15233</w:t>
        </w:r>
      </w:hyperlink>
    </w:p>
    <w:p w:rsidR="00E34E6E" w:rsidRPr="006F7DA9" w:rsidRDefault="006F7DA9" w:rsidP="00E34E6E">
      <w:pPr>
        <w:pStyle w:val="NormalWeb"/>
        <w:spacing w:before="0" w:beforeAutospacing="0" w:after="160" w:afterAutospacing="0"/>
        <w:jc w:val="both"/>
        <w:rPr>
          <w:rFonts w:ascii="Trebuchet MS" w:hAnsi="Trebuchet MS"/>
          <w:color w:val="666666"/>
          <w:sz w:val="23"/>
          <w:szCs w:val="23"/>
        </w:rPr>
      </w:pPr>
      <w:r w:rsidRPr="006F7DA9">
        <w:rPr>
          <w:rFonts w:ascii="Trebuchet MS" w:hAnsi="Trebuchet MS"/>
          <w:b/>
          <w:color w:val="666666"/>
          <w:sz w:val="23"/>
          <w:szCs w:val="23"/>
        </w:rPr>
        <w:t>13----</w:t>
      </w:r>
      <w:r w:rsidR="00E34E6E" w:rsidRPr="006F7DA9">
        <w:rPr>
          <w:rFonts w:ascii="Trebuchet MS" w:hAnsi="Trebuchet MS"/>
          <w:color w:val="666666"/>
          <w:sz w:val="23"/>
          <w:szCs w:val="23"/>
        </w:rPr>
        <w:t>2016/44 sayılı tebliğ ile yürürlükte olan Çin Halk Cumhuriyeti menşeli 5903.20.10.10.00 ve 5903.20.10.90.00 GTİP’li eşyanın ithalatında 1 ABD Doları/Kg, 5903.20.90.10.00 ve 5903.20.90.90.00 GTİP’li eşyanın ithalatında ise 2,2 ABD Doları/Kg tutarında dampinge karşı önlem devam etmekle birlikte;</w:t>
      </w:r>
    </w:p>
    <w:p w:rsidR="00E34E6E" w:rsidRPr="006F7DA9" w:rsidRDefault="00E34E6E" w:rsidP="00E34E6E">
      <w:pPr>
        <w:pStyle w:val="NormalWeb"/>
        <w:spacing w:before="0" w:beforeAutospacing="0" w:after="160" w:afterAutospacing="0"/>
        <w:jc w:val="both"/>
        <w:rPr>
          <w:rFonts w:ascii="Trebuchet MS" w:hAnsi="Trebuchet MS"/>
          <w:color w:val="666666"/>
          <w:sz w:val="23"/>
          <w:szCs w:val="23"/>
        </w:rPr>
      </w:pPr>
      <w:r w:rsidRPr="006F7DA9">
        <w:rPr>
          <w:rFonts w:ascii="Trebuchet MS" w:hAnsi="Trebuchet MS"/>
          <w:color w:val="666666"/>
          <w:sz w:val="23"/>
          <w:szCs w:val="23"/>
        </w:rPr>
        <w:t xml:space="preserve">Soruşturma neticesinde ulaşılan tespitler neticesinde Malezya ve Yunanistan menşeli ve/veya çıkışlı </w:t>
      </w:r>
      <w:r w:rsidR="006F7DA9">
        <w:rPr>
          <w:rFonts w:ascii="Trebuchet MS" w:hAnsi="Trebuchet MS"/>
          <w:color w:val="666666"/>
          <w:sz w:val="23"/>
          <w:szCs w:val="23"/>
        </w:rPr>
        <w:t>olarak yapılan</w:t>
      </w:r>
      <w:r w:rsidRPr="006F7DA9">
        <w:rPr>
          <w:rFonts w:ascii="Trebuchet MS" w:hAnsi="Trebuchet MS"/>
          <w:color w:val="666666"/>
          <w:sz w:val="23"/>
          <w:szCs w:val="23"/>
        </w:rPr>
        <w:t xml:space="preserve"> eşya ithalatının, 5903.20.90.90.00 GTİP altında kayıtlı eşyadan “yalnız lamine edilmiş olanlar” için Malezya menşeli/çıkışlı ithalatta </w:t>
      </w:r>
      <w:proofErr w:type="spellStart"/>
      <w:r w:rsidRPr="006F7DA9">
        <w:rPr>
          <w:rFonts w:ascii="Trebuchet MS" w:hAnsi="Trebuchet MS"/>
          <w:b/>
          <w:bCs/>
          <w:color w:val="666666"/>
          <w:sz w:val="23"/>
          <w:szCs w:val="23"/>
        </w:rPr>
        <w:t>Innotech</w:t>
      </w:r>
      <w:proofErr w:type="spellEnd"/>
      <w:r w:rsidRPr="006F7DA9">
        <w:rPr>
          <w:rFonts w:ascii="Trebuchet MS" w:hAnsi="Trebuchet MS"/>
          <w:b/>
          <w:bCs/>
          <w:color w:val="666666"/>
          <w:sz w:val="23"/>
          <w:szCs w:val="23"/>
        </w:rPr>
        <w:t xml:space="preserve"> </w:t>
      </w:r>
      <w:proofErr w:type="spellStart"/>
      <w:r w:rsidRPr="006F7DA9">
        <w:rPr>
          <w:rFonts w:ascii="Trebuchet MS" w:hAnsi="Trebuchet MS"/>
          <w:b/>
          <w:bCs/>
          <w:color w:val="666666"/>
          <w:sz w:val="23"/>
          <w:szCs w:val="23"/>
        </w:rPr>
        <w:t>Textile</w:t>
      </w:r>
      <w:proofErr w:type="spellEnd"/>
      <w:r w:rsidRPr="006F7DA9">
        <w:rPr>
          <w:rFonts w:ascii="Trebuchet MS" w:hAnsi="Trebuchet MS"/>
          <w:b/>
          <w:bCs/>
          <w:color w:val="666666"/>
          <w:sz w:val="23"/>
          <w:szCs w:val="23"/>
        </w:rPr>
        <w:t xml:space="preserve"> (M) </w:t>
      </w:r>
      <w:proofErr w:type="spellStart"/>
      <w:r w:rsidRPr="006F7DA9">
        <w:rPr>
          <w:rFonts w:ascii="Trebuchet MS" w:hAnsi="Trebuchet MS"/>
          <w:b/>
          <w:bCs/>
          <w:color w:val="666666"/>
          <w:sz w:val="23"/>
          <w:szCs w:val="23"/>
        </w:rPr>
        <w:t>Sdn</w:t>
      </w:r>
      <w:proofErr w:type="spellEnd"/>
      <w:r w:rsidRPr="006F7DA9">
        <w:rPr>
          <w:rFonts w:ascii="Trebuchet MS" w:hAnsi="Trebuchet MS"/>
          <w:b/>
          <w:bCs/>
          <w:color w:val="666666"/>
          <w:sz w:val="23"/>
          <w:szCs w:val="23"/>
        </w:rPr>
        <w:t xml:space="preserve">. </w:t>
      </w:r>
      <w:proofErr w:type="spellStart"/>
      <w:r w:rsidRPr="006F7DA9">
        <w:rPr>
          <w:rFonts w:ascii="Trebuchet MS" w:hAnsi="Trebuchet MS"/>
          <w:b/>
          <w:bCs/>
          <w:color w:val="666666"/>
          <w:sz w:val="23"/>
          <w:szCs w:val="23"/>
        </w:rPr>
        <w:t>Bhd</w:t>
      </w:r>
      <w:proofErr w:type="spellEnd"/>
      <w:r w:rsidRPr="006F7DA9">
        <w:rPr>
          <w:rFonts w:ascii="Trebuchet MS" w:hAnsi="Trebuchet MS"/>
          <w:b/>
          <w:bCs/>
          <w:color w:val="666666"/>
          <w:sz w:val="23"/>
          <w:szCs w:val="23"/>
        </w:rPr>
        <w:t xml:space="preserve"> firmasından üretici sertifikası aranarak önlemden muaf tutulmak kaydıyla (üretici belgesi ile kanıtlanması talep edilecektir</w:t>
      </w:r>
      <w:r w:rsidR="006F7DA9">
        <w:rPr>
          <w:rFonts w:ascii="Trebuchet MS" w:hAnsi="Trebuchet MS"/>
          <w:b/>
          <w:bCs/>
          <w:color w:val="666666"/>
          <w:sz w:val="23"/>
          <w:szCs w:val="23"/>
        </w:rPr>
        <w:t>.</w:t>
      </w:r>
      <w:r w:rsidRPr="006F7DA9">
        <w:rPr>
          <w:rFonts w:ascii="Trebuchet MS" w:hAnsi="Trebuchet MS"/>
          <w:b/>
          <w:bCs/>
          <w:color w:val="666666"/>
          <w:sz w:val="23"/>
          <w:szCs w:val="23"/>
        </w:rPr>
        <w:t>)</w:t>
      </w:r>
      <w:r w:rsidRPr="006F7DA9">
        <w:rPr>
          <w:rFonts w:ascii="Trebuchet MS" w:hAnsi="Trebuchet MS"/>
          <w:color w:val="666666"/>
          <w:sz w:val="23"/>
          <w:szCs w:val="23"/>
        </w:rPr>
        <w:t xml:space="preserve"> İthalatta Haksız Rekabetin Önlenmesine İlişkin Tebliğ (Tebliğ No: 2016/44) uyarınca ÇHC menşeli ithalatta yürürlükte bulunan </w:t>
      </w:r>
      <w:proofErr w:type="gramStart"/>
      <w:r w:rsidRPr="006F7DA9">
        <w:rPr>
          <w:rFonts w:ascii="Trebuchet MS" w:hAnsi="Trebuchet MS"/>
          <w:color w:val="666666"/>
          <w:sz w:val="23"/>
          <w:szCs w:val="23"/>
        </w:rPr>
        <w:t>dampinge</w:t>
      </w:r>
      <w:proofErr w:type="gramEnd"/>
      <w:r w:rsidRPr="006F7DA9">
        <w:rPr>
          <w:rFonts w:ascii="Trebuchet MS" w:hAnsi="Trebuchet MS"/>
          <w:color w:val="666666"/>
          <w:sz w:val="23"/>
          <w:szCs w:val="23"/>
        </w:rPr>
        <w:t xml:space="preserve"> karşı önl</w:t>
      </w:r>
      <w:r w:rsidR="006F7DA9">
        <w:rPr>
          <w:rFonts w:ascii="Trebuchet MS" w:hAnsi="Trebuchet MS"/>
          <w:color w:val="666666"/>
          <w:sz w:val="23"/>
          <w:szCs w:val="23"/>
        </w:rPr>
        <w:t>eme tabi olmasına karar verilmiştir.</w:t>
      </w:r>
    </w:p>
    <w:p w:rsidR="00E34E6E" w:rsidRPr="006F7DA9" w:rsidRDefault="006F7DA9" w:rsidP="00E34E6E">
      <w:pPr>
        <w:pStyle w:val="NormalWeb"/>
        <w:spacing w:before="0" w:beforeAutospacing="0" w:after="160" w:afterAutospacing="0"/>
        <w:jc w:val="both"/>
        <w:rPr>
          <w:rFonts w:ascii="Trebuchet MS" w:hAnsi="Trebuchet MS"/>
          <w:color w:val="666666"/>
          <w:sz w:val="23"/>
          <w:szCs w:val="23"/>
        </w:rPr>
      </w:pPr>
      <w:r>
        <w:rPr>
          <w:rFonts w:ascii="Trebuchet MS" w:hAnsi="Trebuchet MS"/>
          <w:color w:val="666666"/>
          <w:sz w:val="23"/>
          <w:szCs w:val="23"/>
        </w:rPr>
        <w:t>Konu ile ilgili tebliğ linktedir.</w:t>
      </w:r>
    </w:p>
    <w:p w:rsidR="00E34E6E" w:rsidRDefault="005127C2" w:rsidP="00E34E6E">
      <w:pPr>
        <w:pStyle w:val="NormalWeb"/>
        <w:spacing w:before="0" w:beforeAutospacing="0" w:after="160" w:afterAutospacing="0"/>
        <w:jc w:val="both"/>
        <w:rPr>
          <w:rFonts w:ascii="Calibri" w:hAnsi="Calibri" w:cs="Calibri"/>
          <w:sz w:val="22"/>
          <w:szCs w:val="22"/>
        </w:rPr>
      </w:pPr>
      <w:hyperlink r:id="rId16" w:history="1">
        <w:r w:rsidR="006F7DA9" w:rsidRPr="00B406F2">
          <w:rPr>
            <w:rStyle w:val="Kpr"/>
            <w:rFonts w:ascii="Calibri" w:hAnsi="Calibri" w:cs="Calibri"/>
            <w:sz w:val="22"/>
            <w:szCs w:val="22"/>
          </w:rPr>
          <w:t>http://www.lojiblog.com/services/viewer.php?data=15240</w:t>
        </w:r>
      </w:hyperlink>
    </w:p>
    <w:p w:rsidR="00E34E6E" w:rsidRPr="006F7DA9" w:rsidRDefault="006F7DA9" w:rsidP="00E34E6E">
      <w:pPr>
        <w:pStyle w:val="NormalWeb"/>
        <w:spacing w:before="0" w:beforeAutospacing="0" w:after="160" w:afterAutospacing="0"/>
        <w:jc w:val="both"/>
        <w:rPr>
          <w:rFonts w:ascii="Trebuchet MS" w:hAnsi="Trebuchet MS"/>
          <w:color w:val="666666"/>
          <w:sz w:val="23"/>
          <w:szCs w:val="23"/>
        </w:rPr>
      </w:pPr>
      <w:r w:rsidRPr="006F7DA9">
        <w:rPr>
          <w:rFonts w:ascii="Trebuchet MS" w:hAnsi="Trebuchet MS"/>
          <w:b/>
          <w:color w:val="666666"/>
          <w:sz w:val="23"/>
          <w:szCs w:val="23"/>
        </w:rPr>
        <w:t>14----</w:t>
      </w:r>
      <w:r w:rsidR="00E34E6E" w:rsidRPr="006F7DA9">
        <w:rPr>
          <w:rFonts w:ascii="Trebuchet MS" w:hAnsi="Trebuchet MS"/>
          <w:color w:val="666666"/>
          <w:sz w:val="23"/>
          <w:szCs w:val="23"/>
        </w:rPr>
        <w:t>Tamir amaçlı yapılan ihracat işlemlerinde ATR Dolaşım Belgesinin düzenlenebileceği yönündeki Gümrükler</w:t>
      </w:r>
      <w:r>
        <w:rPr>
          <w:rFonts w:ascii="Trebuchet MS" w:hAnsi="Trebuchet MS"/>
          <w:color w:val="666666"/>
          <w:sz w:val="23"/>
          <w:szCs w:val="23"/>
        </w:rPr>
        <w:t xml:space="preserve"> Genel Müdürlüğü yazısı aşağıdaki linktedir.</w:t>
      </w:r>
    </w:p>
    <w:p w:rsidR="00E34E6E" w:rsidRDefault="005127C2" w:rsidP="00E34E6E">
      <w:pPr>
        <w:pStyle w:val="NormalWeb"/>
        <w:spacing w:before="0" w:beforeAutospacing="0" w:after="160" w:afterAutospacing="0"/>
        <w:jc w:val="both"/>
        <w:rPr>
          <w:rFonts w:ascii="Calibri" w:hAnsi="Calibri" w:cs="Calibri"/>
          <w:sz w:val="22"/>
          <w:szCs w:val="22"/>
        </w:rPr>
      </w:pPr>
      <w:hyperlink r:id="rId17" w:history="1">
        <w:r w:rsidR="00E34E6E" w:rsidRPr="00917B1D">
          <w:rPr>
            <w:rStyle w:val="Kpr"/>
            <w:rFonts w:ascii="Calibri" w:hAnsi="Calibri" w:cs="Calibri"/>
            <w:sz w:val="22"/>
            <w:szCs w:val="22"/>
          </w:rPr>
          <w:t>http://www.lojiblog.com/services/viewer.php?data=15247</w:t>
        </w:r>
      </w:hyperlink>
    </w:p>
    <w:p w:rsidR="00E34E6E" w:rsidRPr="006F7DA9" w:rsidRDefault="006F7DA9" w:rsidP="00E34E6E">
      <w:pPr>
        <w:pStyle w:val="NormalWeb"/>
        <w:spacing w:before="0" w:beforeAutospacing="0" w:after="160" w:afterAutospacing="0"/>
        <w:jc w:val="both"/>
        <w:rPr>
          <w:rFonts w:ascii="Trebuchet MS" w:hAnsi="Trebuchet MS"/>
          <w:color w:val="666666"/>
          <w:sz w:val="23"/>
          <w:szCs w:val="23"/>
        </w:rPr>
      </w:pPr>
      <w:r w:rsidRPr="006F7DA9">
        <w:rPr>
          <w:rFonts w:ascii="Trebuchet MS" w:hAnsi="Trebuchet MS"/>
          <w:b/>
          <w:color w:val="666666"/>
          <w:sz w:val="23"/>
          <w:szCs w:val="23"/>
        </w:rPr>
        <w:t>15----</w:t>
      </w:r>
      <w:r w:rsidR="00E34E6E" w:rsidRPr="006F7DA9">
        <w:rPr>
          <w:rFonts w:ascii="Trebuchet MS" w:hAnsi="Trebuchet MS"/>
          <w:color w:val="666666"/>
          <w:sz w:val="23"/>
          <w:szCs w:val="23"/>
        </w:rPr>
        <w:t>Gıda ve Kontrol Genel Müdürlüğünün</w:t>
      </w:r>
      <w:r>
        <w:rPr>
          <w:rFonts w:ascii="Trebuchet MS" w:hAnsi="Trebuchet MS"/>
          <w:color w:val="666666"/>
          <w:sz w:val="23"/>
          <w:szCs w:val="23"/>
        </w:rPr>
        <w:t xml:space="preserve"> linkte</w:t>
      </w:r>
      <w:r w:rsidR="00E34E6E" w:rsidRPr="006F7DA9">
        <w:rPr>
          <w:rFonts w:ascii="Trebuchet MS" w:hAnsi="Trebuchet MS"/>
          <w:color w:val="666666"/>
          <w:sz w:val="23"/>
          <w:szCs w:val="23"/>
        </w:rPr>
        <w:t xml:space="preserve"> yer alan yazısında 1517 GTİP alt pozisyonunda yer alan ‘margarin’ cinsi üründe ihracat kısıtlaması olduğu 1517 GTİP alt pozisyonunda yer alan diğer ürünlerde (bileşiminde</w:t>
      </w:r>
      <w:r>
        <w:rPr>
          <w:rFonts w:ascii="Trebuchet MS" w:hAnsi="Trebuchet MS"/>
          <w:color w:val="666666"/>
          <w:sz w:val="23"/>
          <w:szCs w:val="23"/>
        </w:rPr>
        <w:t xml:space="preserve"> </w:t>
      </w:r>
      <w:r w:rsidR="00E34E6E" w:rsidRPr="006F7DA9">
        <w:rPr>
          <w:rFonts w:ascii="Trebuchet MS" w:hAnsi="Trebuchet MS"/>
          <w:color w:val="666666"/>
          <w:sz w:val="23"/>
          <w:szCs w:val="23"/>
        </w:rPr>
        <w:t>yağ,</w:t>
      </w:r>
      <w:r>
        <w:rPr>
          <w:rFonts w:ascii="Trebuchet MS" w:hAnsi="Trebuchet MS"/>
          <w:color w:val="666666"/>
          <w:sz w:val="23"/>
          <w:szCs w:val="23"/>
        </w:rPr>
        <w:t xml:space="preserve"> </w:t>
      </w:r>
      <w:r w:rsidR="00E34E6E" w:rsidRPr="006F7DA9">
        <w:rPr>
          <w:rFonts w:ascii="Trebuchet MS" w:hAnsi="Trebuchet MS"/>
          <w:color w:val="666666"/>
          <w:sz w:val="23"/>
          <w:szCs w:val="23"/>
        </w:rPr>
        <w:t>limon</w:t>
      </w:r>
      <w:r>
        <w:rPr>
          <w:rFonts w:ascii="Trebuchet MS" w:hAnsi="Trebuchet MS"/>
          <w:color w:val="666666"/>
          <w:sz w:val="23"/>
          <w:szCs w:val="23"/>
        </w:rPr>
        <w:t xml:space="preserve"> </w:t>
      </w:r>
      <w:r w:rsidR="00E34E6E" w:rsidRPr="006F7DA9">
        <w:rPr>
          <w:rFonts w:ascii="Trebuchet MS" w:hAnsi="Trebuchet MS"/>
          <w:color w:val="666666"/>
          <w:sz w:val="23"/>
          <w:szCs w:val="23"/>
        </w:rPr>
        <w:t>ve diğer</w:t>
      </w:r>
      <w:r>
        <w:rPr>
          <w:rFonts w:ascii="Trebuchet MS" w:hAnsi="Trebuchet MS"/>
          <w:color w:val="666666"/>
          <w:sz w:val="23"/>
          <w:szCs w:val="23"/>
        </w:rPr>
        <w:t xml:space="preserve"> </w:t>
      </w:r>
      <w:r w:rsidR="00E34E6E" w:rsidRPr="006F7DA9">
        <w:rPr>
          <w:rFonts w:ascii="Trebuchet MS" w:hAnsi="Trebuchet MS"/>
          <w:color w:val="666666"/>
          <w:sz w:val="23"/>
          <w:szCs w:val="23"/>
        </w:rPr>
        <w:t>bileşenler</w:t>
      </w:r>
      <w:r>
        <w:rPr>
          <w:rFonts w:ascii="Trebuchet MS" w:hAnsi="Trebuchet MS"/>
          <w:color w:val="666666"/>
          <w:sz w:val="23"/>
          <w:szCs w:val="23"/>
        </w:rPr>
        <w:t xml:space="preserve"> </w:t>
      </w:r>
      <w:r w:rsidR="00E34E6E" w:rsidRPr="006F7DA9">
        <w:rPr>
          <w:rFonts w:ascii="Trebuchet MS" w:hAnsi="Trebuchet MS"/>
          <w:color w:val="666666"/>
          <w:sz w:val="23"/>
          <w:szCs w:val="23"/>
        </w:rPr>
        <w:t>bulunan</w:t>
      </w:r>
      <w:r>
        <w:rPr>
          <w:rFonts w:ascii="Trebuchet MS" w:hAnsi="Trebuchet MS"/>
          <w:color w:val="666666"/>
          <w:sz w:val="23"/>
          <w:szCs w:val="23"/>
        </w:rPr>
        <w:t xml:space="preserve"> </w:t>
      </w:r>
      <w:r w:rsidR="00E34E6E" w:rsidRPr="006F7DA9">
        <w:rPr>
          <w:rFonts w:ascii="Trebuchet MS" w:hAnsi="Trebuchet MS"/>
          <w:color w:val="666666"/>
          <w:sz w:val="23"/>
          <w:szCs w:val="23"/>
        </w:rPr>
        <w:t>sos</w:t>
      </w:r>
      <w:r>
        <w:rPr>
          <w:rFonts w:ascii="Trebuchet MS" w:hAnsi="Trebuchet MS"/>
          <w:color w:val="666666"/>
          <w:sz w:val="23"/>
          <w:szCs w:val="23"/>
        </w:rPr>
        <w:t xml:space="preserve"> </w:t>
      </w:r>
      <w:r w:rsidR="00E34E6E" w:rsidRPr="006F7DA9">
        <w:rPr>
          <w:rFonts w:ascii="Trebuchet MS" w:hAnsi="Trebuchet MS"/>
          <w:color w:val="666666"/>
          <w:sz w:val="23"/>
          <w:szCs w:val="23"/>
        </w:rPr>
        <w:t>ve</w:t>
      </w:r>
      <w:r>
        <w:rPr>
          <w:rFonts w:ascii="Trebuchet MS" w:hAnsi="Trebuchet MS"/>
          <w:color w:val="666666"/>
          <w:sz w:val="23"/>
          <w:szCs w:val="23"/>
        </w:rPr>
        <w:t xml:space="preserve"> </w:t>
      </w:r>
      <w:r w:rsidR="00E34E6E" w:rsidRPr="006F7DA9">
        <w:rPr>
          <w:rFonts w:ascii="Trebuchet MS" w:hAnsi="Trebuchet MS"/>
          <w:color w:val="666666"/>
          <w:sz w:val="23"/>
          <w:szCs w:val="23"/>
        </w:rPr>
        <w:t>benzeri</w:t>
      </w:r>
      <w:r>
        <w:rPr>
          <w:rFonts w:ascii="Trebuchet MS" w:hAnsi="Trebuchet MS"/>
          <w:color w:val="666666"/>
          <w:sz w:val="23"/>
          <w:szCs w:val="23"/>
        </w:rPr>
        <w:t xml:space="preserve"> </w:t>
      </w:r>
      <w:r w:rsidR="00E34E6E" w:rsidRPr="006F7DA9">
        <w:rPr>
          <w:rFonts w:ascii="Trebuchet MS" w:hAnsi="Trebuchet MS"/>
          <w:color w:val="666666"/>
          <w:sz w:val="23"/>
          <w:szCs w:val="23"/>
        </w:rPr>
        <w:t>ürünlerde) ihracat kısıtlaması olmadığı bildirilmiştir.</w:t>
      </w:r>
    </w:p>
    <w:p w:rsidR="00E34E6E" w:rsidRDefault="005127C2" w:rsidP="00E34E6E">
      <w:pPr>
        <w:pStyle w:val="NormalWeb"/>
        <w:spacing w:before="0" w:beforeAutospacing="0" w:after="160" w:afterAutospacing="0"/>
        <w:jc w:val="both"/>
        <w:rPr>
          <w:rFonts w:ascii="Calibri" w:hAnsi="Calibri" w:cs="Calibri"/>
          <w:sz w:val="22"/>
          <w:szCs w:val="22"/>
        </w:rPr>
      </w:pPr>
      <w:hyperlink r:id="rId18" w:history="1">
        <w:r w:rsidR="00E34E6E" w:rsidRPr="00917B1D">
          <w:rPr>
            <w:rStyle w:val="Kpr"/>
            <w:rFonts w:ascii="Calibri" w:hAnsi="Calibri" w:cs="Calibri"/>
            <w:sz w:val="22"/>
            <w:szCs w:val="22"/>
          </w:rPr>
          <w:t>http://www.lojiblog.com/services/viewer.php?data=15255</w:t>
        </w:r>
      </w:hyperlink>
    </w:p>
    <w:p w:rsidR="006F7DA9" w:rsidRDefault="006F7DA9" w:rsidP="00E34E6E">
      <w:pPr>
        <w:pStyle w:val="NormalWeb"/>
        <w:shd w:val="clear" w:color="auto" w:fill="FFFFFF"/>
        <w:spacing w:before="0" w:beforeAutospacing="0" w:after="390" w:afterAutospacing="0"/>
        <w:jc w:val="both"/>
        <w:rPr>
          <w:rFonts w:ascii="Trebuchet MS" w:hAnsi="Trebuchet MS"/>
          <w:color w:val="666666"/>
          <w:sz w:val="23"/>
          <w:szCs w:val="23"/>
        </w:rPr>
      </w:pPr>
      <w:r w:rsidRPr="006F7DA9">
        <w:rPr>
          <w:rFonts w:ascii="Trebuchet MS" w:hAnsi="Trebuchet MS"/>
          <w:b/>
          <w:color w:val="666666"/>
          <w:sz w:val="23"/>
          <w:szCs w:val="23"/>
        </w:rPr>
        <w:t>16----</w:t>
      </w:r>
      <w:r w:rsidR="00E34E6E" w:rsidRPr="006F7DA9">
        <w:rPr>
          <w:rFonts w:ascii="Trebuchet MS" w:hAnsi="Trebuchet MS"/>
          <w:color w:val="666666"/>
          <w:sz w:val="23"/>
          <w:szCs w:val="23"/>
        </w:rPr>
        <w:t>5448 sayılı Hizmet İhracatının Tanımlanması, Sınıflandırılması ve Desteklenmesi Hakkında Kararın İkinci Kısmının “Lojistik ve Taşımacılık Hizmetlerine Yönelik Tanımlar ve Destek Unsurları” başlıklı Beşinci Bölümünün uygulamasına ilişkin usul ve esasların detayland</w:t>
      </w:r>
      <w:r>
        <w:rPr>
          <w:rFonts w:ascii="Trebuchet MS" w:hAnsi="Trebuchet MS"/>
          <w:color w:val="666666"/>
          <w:sz w:val="23"/>
          <w:szCs w:val="23"/>
        </w:rPr>
        <w:t>ırılması konulu genelge aşağıdaki linktedir.</w:t>
      </w:r>
    </w:p>
    <w:p w:rsidR="00E34E6E" w:rsidRPr="006F7DA9" w:rsidRDefault="005127C2" w:rsidP="00E34E6E">
      <w:pPr>
        <w:pStyle w:val="NormalWeb"/>
        <w:shd w:val="clear" w:color="auto" w:fill="FFFFFF"/>
        <w:spacing w:before="0" w:beforeAutospacing="0" w:after="390" w:afterAutospacing="0"/>
        <w:jc w:val="both"/>
        <w:rPr>
          <w:rFonts w:ascii="Trebuchet MS" w:hAnsi="Trebuchet MS"/>
          <w:color w:val="666666"/>
          <w:sz w:val="23"/>
          <w:szCs w:val="23"/>
        </w:rPr>
      </w:pPr>
      <w:hyperlink r:id="rId19" w:history="1">
        <w:r w:rsidR="00E34E6E" w:rsidRPr="00917B1D">
          <w:rPr>
            <w:rStyle w:val="Kpr"/>
            <w:rFonts w:ascii="Trebuchet MS" w:hAnsi="Trebuchet MS"/>
          </w:rPr>
          <w:t>http://www.lojiblog.com/services/viewer.php?data=15271</w:t>
        </w:r>
      </w:hyperlink>
    </w:p>
    <w:p w:rsidR="00E34E6E" w:rsidRDefault="006F7DA9" w:rsidP="00E34E6E">
      <w:pPr>
        <w:pStyle w:val="NormalWeb"/>
        <w:shd w:val="clear" w:color="auto" w:fill="FFFFFF"/>
        <w:rPr>
          <w:rFonts w:ascii="Trebuchet MS" w:hAnsi="Trebuchet MS"/>
          <w:color w:val="666666"/>
          <w:sz w:val="23"/>
          <w:szCs w:val="23"/>
        </w:rPr>
      </w:pPr>
      <w:r w:rsidRPr="006F7DA9">
        <w:rPr>
          <w:rFonts w:ascii="Trebuchet MS" w:hAnsi="Trebuchet MS"/>
          <w:b/>
          <w:color w:val="666666"/>
          <w:sz w:val="23"/>
          <w:szCs w:val="23"/>
        </w:rPr>
        <w:t>17----</w:t>
      </w:r>
      <w:r w:rsidR="00E34E6E">
        <w:rPr>
          <w:rFonts w:ascii="Trebuchet MS" w:hAnsi="Trebuchet MS"/>
          <w:color w:val="666666"/>
          <w:sz w:val="23"/>
          <w:szCs w:val="23"/>
        </w:rPr>
        <w:t>8481 tarife pozisyonunda yer alan bazı valfler ile aynı zamanda 8424.90.80.00.19 GTİP de yer alan ''yangın söndürme tüpü tetiği'' ithalatında gözetim fiyat uygul</w:t>
      </w:r>
      <w:r>
        <w:rPr>
          <w:rFonts w:ascii="Trebuchet MS" w:hAnsi="Trebuchet MS"/>
          <w:color w:val="666666"/>
          <w:sz w:val="23"/>
          <w:szCs w:val="23"/>
        </w:rPr>
        <w:t>aması ile ilgili tebliğ aşağıdaki linktedir.</w:t>
      </w:r>
    </w:p>
    <w:p w:rsidR="00E34E6E" w:rsidRDefault="00E34E6E" w:rsidP="00E34E6E">
      <w:pPr>
        <w:pStyle w:val="NormalWeb"/>
        <w:shd w:val="clear" w:color="auto" w:fill="FFFFFF"/>
        <w:rPr>
          <w:rFonts w:ascii="Trebuchet MS" w:hAnsi="Trebuchet MS"/>
          <w:color w:val="666666"/>
          <w:sz w:val="23"/>
          <w:szCs w:val="23"/>
        </w:rPr>
      </w:pPr>
      <w:r>
        <w:rPr>
          <w:rFonts w:ascii="Trebuchet MS" w:hAnsi="Trebuchet MS"/>
          <w:color w:val="666666"/>
          <w:sz w:val="23"/>
          <w:szCs w:val="23"/>
        </w:rPr>
        <w:t>Tebliğ 16.06.2022 tarihinden itibaren 15 gün sonra yürürlüğe girecektir.</w:t>
      </w:r>
    </w:p>
    <w:p w:rsidR="00E34E6E"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0" w:history="1">
        <w:r w:rsidR="00E34E6E" w:rsidRPr="00917B1D">
          <w:rPr>
            <w:rStyle w:val="Kpr"/>
            <w:rFonts w:ascii="Trebuchet MS" w:hAnsi="Trebuchet MS"/>
          </w:rPr>
          <w:t>http://www.lojiblog.com/services/viewer.php?data=15273</w:t>
        </w:r>
      </w:hyperlink>
    </w:p>
    <w:p w:rsidR="00E34E6E" w:rsidRPr="006F7DA9" w:rsidRDefault="006F7DA9" w:rsidP="006F7DA9">
      <w:pPr>
        <w:pStyle w:val="NormalWeb"/>
        <w:shd w:val="clear" w:color="auto" w:fill="FFFFFF"/>
        <w:rPr>
          <w:rFonts w:ascii="Trebuchet MS" w:hAnsi="Trebuchet MS"/>
          <w:color w:val="666666"/>
          <w:sz w:val="23"/>
          <w:szCs w:val="23"/>
        </w:rPr>
      </w:pPr>
      <w:r w:rsidRPr="006F7DA9">
        <w:rPr>
          <w:rFonts w:ascii="Trebuchet MS" w:hAnsi="Trebuchet MS"/>
          <w:b/>
          <w:color w:val="666666"/>
          <w:sz w:val="23"/>
          <w:szCs w:val="23"/>
        </w:rPr>
        <w:t>18----</w:t>
      </w:r>
      <w:r w:rsidR="00E34E6E" w:rsidRPr="006F7DA9">
        <w:rPr>
          <w:rFonts w:ascii="Trebuchet MS" w:hAnsi="Trebuchet MS"/>
          <w:color w:val="666666"/>
          <w:sz w:val="23"/>
          <w:szCs w:val="23"/>
        </w:rPr>
        <w:t xml:space="preserve">Kayıtlı İhracatçı (REX) Sisteminin uygulanma esaslarını ve ülkeler bazında uygulanma tarihlerini düzenleyen Gümrük Genel Tebliği (Genelleştirilmiş Tercihler Sistemi) (Seri No: 5) de değişiklik </w:t>
      </w:r>
      <w:r>
        <w:rPr>
          <w:rFonts w:ascii="Trebuchet MS" w:hAnsi="Trebuchet MS"/>
          <w:color w:val="666666"/>
          <w:sz w:val="23"/>
          <w:szCs w:val="23"/>
        </w:rPr>
        <w:t>yapılması</w:t>
      </w:r>
      <w:r w:rsidR="008C02A8">
        <w:rPr>
          <w:rFonts w:ascii="Trebuchet MS" w:hAnsi="Trebuchet MS"/>
          <w:color w:val="666666"/>
          <w:sz w:val="23"/>
          <w:szCs w:val="23"/>
        </w:rPr>
        <w:t>na dair tebliğ aşağıdaki linkte</w:t>
      </w:r>
      <w:r>
        <w:rPr>
          <w:rFonts w:ascii="Trebuchet MS" w:hAnsi="Trebuchet MS"/>
          <w:color w:val="666666"/>
          <w:sz w:val="23"/>
          <w:szCs w:val="23"/>
        </w:rPr>
        <w:t>dir.</w:t>
      </w:r>
    </w:p>
    <w:p w:rsidR="00E34E6E" w:rsidRPr="006F7DA9" w:rsidRDefault="00E34E6E" w:rsidP="006F7DA9">
      <w:pPr>
        <w:pStyle w:val="NormalWeb"/>
        <w:shd w:val="clear" w:color="auto" w:fill="FFFFFF"/>
        <w:rPr>
          <w:rFonts w:ascii="Trebuchet MS" w:hAnsi="Trebuchet MS"/>
          <w:color w:val="666666"/>
          <w:sz w:val="23"/>
          <w:szCs w:val="23"/>
        </w:rPr>
      </w:pPr>
      <w:r w:rsidRPr="006F7DA9">
        <w:rPr>
          <w:rFonts w:ascii="Trebuchet MS" w:hAnsi="Trebuchet MS"/>
          <w:color w:val="666666"/>
          <w:sz w:val="23"/>
          <w:szCs w:val="23"/>
        </w:rPr>
        <w:t>Kayıtlı İhracatçı Sistemine ilişkin şartları karşılayan ülkelerin sayısı 41'den 56'ya çıkarılmıştır.</w:t>
      </w:r>
    </w:p>
    <w:p w:rsidR="00E34E6E" w:rsidRPr="006F7DA9" w:rsidRDefault="00E34E6E" w:rsidP="006F7DA9">
      <w:pPr>
        <w:pStyle w:val="NormalWeb"/>
        <w:shd w:val="clear" w:color="auto" w:fill="FFFFFF"/>
        <w:rPr>
          <w:rFonts w:ascii="Trebuchet MS" w:hAnsi="Trebuchet MS"/>
          <w:color w:val="666666"/>
          <w:sz w:val="23"/>
          <w:szCs w:val="23"/>
        </w:rPr>
      </w:pPr>
      <w:r w:rsidRPr="006F7DA9">
        <w:rPr>
          <w:rFonts w:ascii="Trebuchet MS" w:hAnsi="Trebuchet MS"/>
          <w:color w:val="666666"/>
          <w:sz w:val="23"/>
          <w:szCs w:val="23"/>
        </w:rPr>
        <w:t>Tebliğin</w:t>
      </w:r>
      <w:hyperlink r:id="rId21" w:tgtFrame="_blank" w:history="1">
        <w:r w:rsidRPr="006F7DA9">
          <w:rPr>
            <w:rFonts w:ascii="Trebuchet MS" w:hAnsi="Trebuchet MS"/>
            <w:color w:val="666666"/>
            <w:sz w:val="23"/>
            <w:szCs w:val="23"/>
          </w:rPr>
          <w:t>EK-1'nde bulunan ülkeler</w:t>
        </w:r>
      </w:hyperlink>
      <w:r w:rsidR="006F7DA9">
        <w:rPr>
          <w:rFonts w:ascii="Trebuchet MS" w:hAnsi="Trebuchet MS"/>
          <w:color w:val="666666"/>
          <w:sz w:val="23"/>
          <w:szCs w:val="23"/>
        </w:rPr>
        <w:t xml:space="preserve"> </w:t>
      </w:r>
      <w:r w:rsidRPr="006F7DA9">
        <w:rPr>
          <w:rFonts w:ascii="Trebuchet MS" w:hAnsi="Trebuchet MS"/>
          <w:color w:val="666666"/>
          <w:sz w:val="23"/>
          <w:szCs w:val="23"/>
        </w:rPr>
        <w:t>için şartların karşılandığı tarih itibariyle REX menşe beyanı yapılabilecek, FORM A menşe belgeleri ise kullanılmayacaktır.</w:t>
      </w:r>
    </w:p>
    <w:p w:rsidR="00E34E6E" w:rsidRPr="006F7DA9" w:rsidRDefault="00E34E6E" w:rsidP="006F7DA9">
      <w:pPr>
        <w:pStyle w:val="NormalWeb"/>
        <w:shd w:val="clear" w:color="auto" w:fill="FFFFFF"/>
        <w:rPr>
          <w:rFonts w:ascii="Trebuchet MS" w:hAnsi="Trebuchet MS"/>
          <w:color w:val="666666"/>
          <w:sz w:val="23"/>
          <w:szCs w:val="23"/>
        </w:rPr>
      </w:pPr>
      <w:r w:rsidRPr="006F7DA9">
        <w:rPr>
          <w:rFonts w:ascii="Trebuchet MS" w:hAnsi="Trebuchet MS"/>
          <w:color w:val="666666"/>
          <w:sz w:val="23"/>
          <w:szCs w:val="23"/>
        </w:rPr>
        <w:t>Haiti, Lesotho, Liberya, Mikronezya, Moritanya, Nijer ve Timor-</w:t>
      </w:r>
      <w:proofErr w:type="spellStart"/>
      <w:r w:rsidRPr="006F7DA9">
        <w:rPr>
          <w:rFonts w:ascii="Trebuchet MS" w:hAnsi="Trebuchet MS"/>
          <w:color w:val="666666"/>
          <w:sz w:val="23"/>
          <w:szCs w:val="23"/>
        </w:rPr>
        <w:t>Leste</w:t>
      </w:r>
      <w:proofErr w:type="spellEnd"/>
      <w:r w:rsidRPr="006F7DA9">
        <w:rPr>
          <w:rFonts w:ascii="Trebuchet MS" w:hAnsi="Trebuchet MS"/>
          <w:color w:val="666666"/>
          <w:sz w:val="23"/>
          <w:szCs w:val="23"/>
        </w:rPr>
        <w:t>’</w:t>
      </w:r>
      <w:r w:rsidR="006F7DA9">
        <w:rPr>
          <w:rFonts w:ascii="Trebuchet MS" w:hAnsi="Trebuchet MS"/>
          <w:color w:val="666666"/>
          <w:sz w:val="23"/>
          <w:szCs w:val="23"/>
        </w:rPr>
        <w:t xml:space="preserve"> </w:t>
      </w:r>
      <w:r w:rsidRPr="006F7DA9">
        <w:rPr>
          <w:rFonts w:ascii="Trebuchet MS" w:hAnsi="Trebuchet MS"/>
          <w:color w:val="666666"/>
          <w:sz w:val="23"/>
          <w:szCs w:val="23"/>
        </w:rPr>
        <w:t>deki ihracatçılar tarafından, yalnızca, şartların karşılandığı tarihler itibarıyla düzenlenen menşe beyanları sunulabilecek olup, Form A Menşe Belgeleri, Gümrük İdareleri tarafından kabul edilmeyecektir.</w:t>
      </w:r>
    </w:p>
    <w:p w:rsidR="00E34E6E" w:rsidRPr="006F7DA9" w:rsidRDefault="00E34E6E" w:rsidP="006F7DA9">
      <w:pPr>
        <w:pStyle w:val="NormalWeb"/>
        <w:shd w:val="clear" w:color="auto" w:fill="FFFFFF"/>
        <w:rPr>
          <w:rFonts w:ascii="Trebuchet MS" w:hAnsi="Trebuchet MS"/>
          <w:color w:val="666666"/>
          <w:sz w:val="23"/>
          <w:szCs w:val="23"/>
        </w:rPr>
      </w:pPr>
      <w:r w:rsidRPr="006F7DA9">
        <w:rPr>
          <w:rFonts w:ascii="Trebuchet MS" w:hAnsi="Trebuchet MS"/>
          <w:color w:val="666666"/>
          <w:sz w:val="23"/>
          <w:szCs w:val="23"/>
        </w:rPr>
        <w:t>Diğer ülkeler için düzenlenmiş olan FORM-A Menşe Belgeleri 3 aylık geçiş süreci boyunca kullanılabilecektir.</w:t>
      </w:r>
    </w:p>
    <w:p w:rsidR="00E34E6E" w:rsidRPr="006F7DA9" w:rsidRDefault="00E34E6E" w:rsidP="006F7DA9">
      <w:pPr>
        <w:pStyle w:val="NormalWeb"/>
        <w:shd w:val="clear" w:color="auto" w:fill="FFFFFF"/>
        <w:rPr>
          <w:rFonts w:ascii="Trebuchet MS" w:hAnsi="Trebuchet MS"/>
          <w:color w:val="666666"/>
          <w:sz w:val="23"/>
          <w:szCs w:val="23"/>
        </w:rPr>
      </w:pPr>
      <w:r w:rsidRPr="006F7DA9">
        <w:rPr>
          <w:rFonts w:ascii="Trebuchet MS" w:hAnsi="Trebuchet MS"/>
          <w:color w:val="666666"/>
          <w:sz w:val="23"/>
          <w:szCs w:val="23"/>
        </w:rPr>
        <w:t>Kayıtlı İhracatçı Sistemine başvuruları düzenleyen 3.maddesinde "firma" ibareleri "işletme" olarak değiştirilmiştir. Elektronik ortamda doldurulan başvuru formlarının çıktı nüshalarıyla birlikte Merkezi Sicil Kayıt Sisteminde (MERSİS) veya Esnaf ve Sanatkâr Bilgi Sisteminde (ESBİS) mevcut bulunan sicil kaydının bir örneği Gümrük ve Dış Ticaret Bölge Müdürlüğüne elden veya posta yoluyla gönderilecektir. İmza sirküleri gönderilecek evraklar arasından çıkarılmıştır.</w:t>
      </w:r>
    </w:p>
    <w:p w:rsidR="006F7DA9"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2" w:history="1">
        <w:r w:rsidR="00E34E6E" w:rsidRPr="00917B1D">
          <w:rPr>
            <w:rStyle w:val="Kpr"/>
            <w:rFonts w:ascii="Trebuchet MS" w:hAnsi="Trebuchet MS"/>
          </w:rPr>
          <w:t>http://www.lojiblog.com/services/viewer.php?data=15280</w:t>
        </w:r>
      </w:hyperlink>
    </w:p>
    <w:p w:rsidR="00E34E6E" w:rsidRPr="006F7DA9" w:rsidRDefault="006F7DA9" w:rsidP="00E34E6E">
      <w:pPr>
        <w:pStyle w:val="NormalWeb"/>
        <w:shd w:val="clear" w:color="auto" w:fill="FFFFFF"/>
        <w:spacing w:before="0" w:beforeAutospacing="0" w:after="390" w:afterAutospacing="0"/>
        <w:jc w:val="both"/>
        <w:rPr>
          <w:rFonts w:ascii="Trebuchet MS" w:hAnsi="Trebuchet MS"/>
          <w:color w:val="666666"/>
        </w:rPr>
      </w:pPr>
      <w:r w:rsidRPr="006F7DA9">
        <w:rPr>
          <w:rFonts w:ascii="Trebuchet MS" w:hAnsi="Trebuchet MS"/>
          <w:b/>
          <w:color w:val="666666"/>
        </w:rPr>
        <w:t>19----</w:t>
      </w:r>
      <w:r w:rsidR="00E34E6E">
        <w:rPr>
          <w:rFonts w:ascii="Trebuchet MS" w:hAnsi="Trebuchet MS"/>
          <w:color w:val="666666"/>
          <w:sz w:val="23"/>
          <w:szCs w:val="23"/>
        </w:rPr>
        <w:t>Rejim beyanından önce eşyanın tahlile tabi tutulması talebinin değerlendirilmesi işlemleri usul ve esasları hakkında yay</w:t>
      </w:r>
      <w:r>
        <w:rPr>
          <w:rFonts w:ascii="Trebuchet MS" w:hAnsi="Trebuchet MS"/>
          <w:color w:val="666666"/>
          <w:sz w:val="23"/>
          <w:szCs w:val="23"/>
        </w:rPr>
        <w:t>ımlanan tasarruflu yazı aşağıdaki linktedir.</w:t>
      </w:r>
    </w:p>
    <w:p w:rsidR="00E34E6E"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3" w:history="1">
        <w:r w:rsidR="00E34E6E" w:rsidRPr="00917B1D">
          <w:rPr>
            <w:rStyle w:val="Kpr"/>
            <w:rFonts w:ascii="Trebuchet MS" w:hAnsi="Trebuchet MS"/>
          </w:rPr>
          <w:t>http://www.lojiblog.com/services/viewer.php?data=15288</w:t>
        </w:r>
      </w:hyperlink>
    </w:p>
    <w:p w:rsidR="00E34E6E" w:rsidRPr="006F7DA9" w:rsidRDefault="006F7DA9" w:rsidP="00E34E6E">
      <w:pPr>
        <w:pStyle w:val="NormalWeb"/>
        <w:shd w:val="clear" w:color="auto" w:fill="FFFFFF"/>
        <w:spacing w:before="0" w:beforeAutospacing="0" w:after="390" w:afterAutospacing="0"/>
        <w:jc w:val="both"/>
        <w:rPr>
          <w:rFonts w:ascii="Trebuchet MS" w:hAnsi="Trebuchet MS"/>
          <w:color w:val="666666"/>
          <w:sz w:val="23"/>
          <w:szCs w:val="23"/>
        </w:rPr>
      </w:pPr>
      <w:r w:rsidRPr="006F7DA9">
        <w:rPr>
          <w:rFonts w:ascii="Trebuchet MS" w:hAnsi="Trebuchet MS"/>
          <w:b/>
          <w:color w:val="666666"/>
          <w:sz w:val="23"/>
          <w:szCs w:val="23"/>
        </w:rPr>
        <w:t>20----</w:t>
      </w:r>
      <w:r w:rsidR="00E34E6E" w:rsidRPr="006F7DA9">
        <w:rPr>
          <w:rFonts w:ascii="Trebuchet MS" w:hAnsi="Trebuchet MS"/>
          <w:color w:val="666666"/>
          <w:sz w:val="23"/>
          <w:szCs w:val="23"/>
        </w:rPr>
        <w:t>2022/9 sayılı Kullanılmış veya Yenileştirilmiş Eşya İthalatına ilişkin tebliğ eki listede</w:t>
      </w:r>
      <w:r w:rsidR="008C02A8">
        <w:rPr>
          <w:rFonts w:ascii="Trebuchet MS" w:hAnsi="Trebuchet MS"/>
          <w:color w:val="666666"/>
          <w:sz w:val="23"/>
          <w:szCs w:val="23"/>
        </w:rPr>
        <w:t xml:space="preserve"> </w:t>
      </w:r>
      <w:r w:rsidR="00E34E6E" w:rsidRPr="006F7DA9">
        <w:rPr>
          <w:rFonts w:ascii="Trebuchet MS" w:hAnsi="Trebuchet MS"/>
          <w:color w:val="666666"/>
          <w:sz w:val="23"/>
          <w:szCs w:val="23"/>
        </w:rPr>
        <w:t>ve 'İthaline İzin Verilen Eşya' başlığı altında yer alan eşyanın ithalatı için yapılan izin başvurularında bazı bilgi ve belgelerin talep edildiği, bu durumun Tebliğ eki Liste'de yer alan ve yer almayan eşyalar için alınacak izin başvurusunda lehe veya aleyhe herhangi bir fark içermediği, Tebliğ eki Liste'de yer alan eşyaların ithali için yapılacak izin başvurusunda bir takım bilgi ve belgeler talep edilmesinin ve başvurunun gerçekleştirilmiş olmasının kendiliğinden bir izin sonucunu doğurmadığı konulu İthalat</w:t>
      </w:r>
      <w:r w:rsidR="008C02A8">
        <w:rPr>
          <w:rFonts w:ascii="Trebuchet MS" w:hAnsi="Trebuchet MS"/>
          <w:color w:val="666666"/>
          <w:sz w:val="23"/>
          <w:szCs w:val="23"/>
        </w:rPr>
        <w:t xml:space="preserve"> Genel Müdürlüğü yazısı aşağıdaki linktedir.</w:t>
      </w:r>
    </w:p>
    <w:p w:rsidR="00E34E6E"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4" w:history="1">
        <w:r w:rsidR="00E34E6E" w:rsidRPr="00917B1D">
          <w:rPr>
            <w:rStyle w:val="Kpr"/>
            <w:rFonts w:ascii="Trebuchet MS" w:hAnsi="Trebuchet MS"/>
          </w:rPr>
          <w:t>http://www.lojiblog.com/services/viewer.php?data=15296</w:t>
        </w:r>
      </w:hyperlink>
    </w:p>
    <w:p w:rsidR="00E34E6E" w:rsidRDefault="008C02A8" w:rsidP="00E34E6E">
      <w:pPr>
        <w:pStyle w:val="NormalWeb"/>
        <w:shd w:val="clear" w:color="auto" w:fill="FFFFFF"/>
        <w:spacing w:before="0" w:beforeAutospacing="0" w:after="390" w:afterAutospacing="0"/>
        <w:jc w:val="both"/>
        <w:rPr>
          <w:rFonts w:ascii="Trebuchet MS" w:hAnsi="Trebuchet MS"/>
          <w:color w:val="666666"/>
          <w:sz w:val="23"/>
          <w:szCs w:val="23"/>
        </w:rPr>
      </w:pPr>
      <w:r w:rsidRPr="008C02A8">
        <w:rPr>
          <w:rFonts w:ascii="Trebuchet MS" w:hAnsi="Trebuchet MS"/>
          <w:b/>
          <w:color w:val="666666"/>
          <w:sz w:val="23"/>
          <w:szCs w:val="23"/>
        </w:rPr>
        <w:t>21----</w:t>
      </w:r>
      <w:r w:rsidR="00E34E6E">
        <w:rPr>
          <w:rFonts w:ascii="Trebuchet MS" w:hAnsi="Trebuchet MS"/>
          <w:color w:val="666666"/>
          <w:sz w:val="23"/>
          <w:szCs w:val="23"/>
        </w:rPr>
        <w:t>Saat kayışları(akıllı saat kayışları)ve bunların aksam ve parçaları ile ilgili Avrupa Birliği Kombine noman</w:t>
      </w:r>
      <w:r>
        <w:rPr>
          <w:rFonts w:ascii="Trebuchet MS" w:hAnsi="Trebuchet MS"/>
          <w:color w:val="666666"/>
          <w:sz w:val="23"/>
          <w:szCs w:val="23"/>
        </w:rPr>
        <w:t>klatür açıklama notları aşağıdaki linktedir.</w:t>
      </w:r>
    </w:p>
    <w:p w:rsidR="00E34E6E"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5" w:history="1">
        <w:r w:rsidR="00E34E6E" w:rsidRPr="00917B1D">
          <w:rPr>
            <w:rStyle w:val="Kpr"/>
            <w:rFonts w:ascii="Trebuchet MS" w:hAnsi="Trebuchet MS"/>
          </w:rPr>
          <w:t>http://www.lojiblog.com/services/viewer.php?data=15303</w:t>
        </w:r>
      </w:hyperlink>
    </w:p>
    <w:p w:rsidR="00E34E6E" w:rsidRDefault="008C02A8"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r w:rsidRPr="008C02A8">
        <w:rPr>
          <w:rFonts w:ascii="Trebuchet MS" w:hAnsi="Trebuchet MS"/>
          <w:b/>
          <w:color w:val="666666"/>
          <w:sz w:val="23"/>
          <w:szCs w:val="23"/>
          <w:shd w:val="clear" w:color="auto" w:fill="FFFFFF"/>
        </w:rPr>
        <w:t>22----</w:t>
      </w:r>
      <w:r w:rsidR="00E34E6E">
        <w:rPr>
          <w:rFonts w:ascii="Trebuchet MS" w:hAnsi="Trebuchet MS"/>
          <w:color w:val="666666"/>
          <w:sz w:val="23"/>
          <w:szCs w:val="23"/>
          <w:shd w:val="clear" w:color="auto" w:fill="FFFFFF"/>
        </w:rPr>
        <w:t>Transit ticaret kapsamında yurt dışında bir ülkeden başka bir ülkeye gönderilen ve ülkemize hiç uğramayan eşya için ülkemizden menşe şahadetnamesi düzenlenmesinin mümkün olmadığı, Türkiye'den ihraç edilmeyen bir eşya için ülkemiz yetkili makamlarınca menşe şahadetnamesi düzenlenmesinin uygun değerlendirilmediği konulu Gümrükler</w:t>
      </w:r>
      <w:r>
        <w:rPr>
          <w:rFonts w:ascii="Trebuchet MS" w:hAnsi="Trebuchet MS"/>
          <w:color w:val="666666"/>
          <w:sz w:val="23"/>
          <w:szCs w:val="23"/>
          <w:shd w:val="clear" w:color="auto" w:fill="FFFFFF"/>
        </w:rPr>
        <w:t xml:space="preserve"> Genel Müdürlüğü yazısı aşağıdaki linktedir.</w:t>
      </w:r>
    </w:p>
    <w:p w:rsidR="00E34E6E"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6" w:history="1">
        <w:r w:rsidR="00E34E6E" w:rsidRPr="00917B1D">
          <w:rPr>
            <w:rStyle w:val="Kpr"/>
            <w:rFonts w:ascii="Trebuchet MS" w:hAnsi="Trebuchet MS"/>
          </w:rPr>
          <w:t>http://www.lojiblog.com/services/viewer.php?data=15310</w:t>
        </w:r>
      </w:hyperlink>
    </w:p>
    <w:p w:rsidR="00E34E6E" w:rsidRPr="008C02A8" w:rsidRDefault="008C02A8" w:rsidP="00E34E6E">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b/>
          <w:color w:val="666666"/>
          <w:sz w:val="23"/>
          <w:szCs w:val="23"/>
          <w:shd w:val="clear" w:color="auto" w:fill="FFFFFF"/>
        </w:rPr>
        <w:t>23---</w:t>
      </w:r>
      <w:r w:rsidR="00E34E6E" w:rsidRPr="008C02A8">
        <w:rPr>
          <w:rFonts w:ascii="Trebuchet MS" w:hAnsi="Trebuchet MS"/>
          <w:b/>
          <w:color w:val="666666"/>
          <w:sz w:val="23"/>
          <w:szCs w:val="23"/>
          <w:shd w:val="clear" w:color="auto" w:fill="FFFFFF"/>
        </w:rPr>
        <w:t>-</w:t>
      </w:r>
      <w:r w:rsidR="00E34E6E" w:rsidRPr="008C02A8">
        <w:rPr>
          <w:rFonts w:ascii="Trebuchet MS" w:hAnsi="Trebuchet MS"/>
          <w:color w:val="666666"/>
          <w:sz w:val="23"/>
          <w:szCs w:val="23"/>
          <w:shd w:val="clear" w:color="auto" w:fill="FFFFFF"/>
        </w:rPr>
        <w:t>Sabun, şampuan, deterjan, dezenfektanlar, ıslak mendil (sabun, deterjan veya solüsyon emdirilmiş olsun olmasın), tuvalet kâğıdı, kâğıt havlu, kâğıt mendil ve peçete, diş fırçası ve macunu, diş iplikleri ithalatında KDV oranının %8 olarak belirlendiği,</w:t>
      </w:r>
    </w:p>
    <w:p w:rsidR="00E34E6E" w:rsidRPr="008C02A8" w:rsidRDefault="00E34E6E" w:rsidP="00E34E6E">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-4760 sayılı Özel Tüketim Vergisi (ÖTV) Kanunu eki (IV) sayılı listede sayılan 3401.11.00.90.00 GTİP’de sınıflandırılan tıraş sabunları hariç 34.01 tarife pozisyonunda yer alan eşyanın KDV oranının % 8 olarak belirlendiği,</w:t>
      </w:r>
    </w:p>
    <w:p w:rsidR="00E34E6E" w:rsidRPr="008C02A8" w:rsidRDefault="00E34E6E" w:rsidP="00E34E6E">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-Söz konusu GTİP için BİLGE sisteminde eşyanın tıraş sabunu olup olmadığına ilişkin tamamlayıcı bilgi beyan edilmesi sağlanarak, eşyanın tıraş sabunu olduğunun beyan edilmesi durumunda KDV oranı % 18 olacak şekilde, eşyanın tıraş sabunu olmadığının beyan edilmesi durumunda ise KDV oranı % 8 olacak şekilde sistemsel düzenleme yapıldığı,</w:t>
      </w:r>
    </w:p>
    <w:p w:rsidR="00E34E6E" w:rsidRPr="008C02A8" w:rsidRDefault="00E34E6E" w:rsidP="00E34E6E">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3401.11.00.90.00 GTİP’li eşya ithalatında ‘’Tamamlayıcı Bilgi’’ sekmesinden ‘’Kod’’ alanında ‘’EFNC’’ seçeneği işaretlenerek "Oran" sekmesinde yer alan 7 veya 8 numaralı seçenekten beyana uygun olanın seçilmesi gerektiği,</w:t>
      </w:r>
    </w:p>
    <w:p w:rsidR="00E34E6E" w:rsidRPr="008C02A8" w:rsidRDefault="00E34E6E" w:rsidP="00E34E6E">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Konulu Gümrükler</w:t>
      </w:r>
      <w:r w:rsidR="008C02A8">
        <w:rPr>
          <w:rFonts w:ascii="Trebuchet MS" w:hAnsi="Trebuchet MS"/>
          <w:color w:val="666666"/>
          <w:sz w:val="23"/>
          <w:szCs w:val="23"/>
          <w:shd w:val="clear" w:color="auto" w:fill="FFFFFF"/>
        </w:rPr>
        <w:t xml:space="preserve"> Genel Müdürlüğü yazısı aşağıdaki linktedir.</w:t>
      </w:r>
    </w:p>
    <w:p w:rsidR="00E34E6E"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7" w:history="1">
        <w:r w:rsidR="00E34E6E" w:rsidRPr="00917B1D">
          <w:rPr>
            <w:rStyle w:val="Kpr"/>
            <w:rFonts w:ascii="Trebuchet MS" w:hAnsi="Trebuchet MS"/>
          </w:rPr>
          <w:t>http://www.lojiblog.com/services/viewer.php?data=15318</w:t>
        </w:r>
      </w:hyperlink>
    </w:p>
    <w:p w:rsidR="00EF184C" w:rsidRPr="008C02A8" w:rsidRDefault="008C02A8" w:rsidP="00EF184C">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b/>
          <w:color w:val="666666"/>
          <w:sz w:val="23"/>
          <w:szCs w:val="23"/>
          <w:shd w:val="clear" w:color="auto" w:fill="FFFFFF"/>
        </w:rPr>
        <w:t>24----</w:t>
      </w:r>
      <w:r w:rsidR="00EF184C" w:rsidRPr="008C02A8">
        <w:rPr>
          <w:rFonts w:ascii="Trebuchet MS" w:hAnsi="Trebuchet MS"/>
          <w:color w:val="666666"/>
          <w:sz w:val="23"/>
          <w:szCs w:val="23"/>
          <w:shd w:val="clear" w:color="auto" w:fill="FFFFFF"/>
        </w:rPr>
        <w:t>Türkiye’de yerleşik bir imalatçı ihracatçı firmaya sipariş verilebilmesi amacıyla yurtdışından numune olarak gelen eşyanın,</w:t>
      </w:r>
    </w:p>
    <w:p w:rsidR="00EF184C" w:rsidRPr="008C02A8" w:rsidRDefault="00EF184C" w:rsidP="00EF184C">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-Firma adına gelmesi ve doğrudan firmanın faaliyet alanı ile ilgili olması,</w:t>
      </w:r>
    </w:p>
    <w:p w:rsidR="00EF184C" w:rsidRPr="008C02A8" w:rsidRDefault="00EF184C" w:rsidP="00EF184C">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-Aynı cins, farklı ebat ve farklı özelliklere sahip ara mamul veya mamul eşya olması, (Örneğin oto cam üreticisi bir firma adına gelen farklı otomobil modellerine ait, farklı ebatlarda cam numuneleri),</w:t>
      </w:r>
    </w:p>
    <w:p w:rsidR="00EF184C" w:rsidRPr="008C02A8" w:rsidRDefault="00EF184C" w:rsidP="00EF184C">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-Faturasında veya ambalajında numune olduğuna dair bir ibare bulunması veya böyle bir ibarenin bulunmadığı durumlarda muayene memurunca eşyanın numune olduğuna kanaat getirilmesi,</w:t>
      </w:r>
    </w:p>
    <w:p w:rsidR="00EF184C" w:rsidRPr="008C02A8" w:rsidRDefault="00EF184C" w:rsidP="00EF184C">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8C02A8">
        <w:rPr>
          <w:rFonts w:ascii="Trebuchet MS" w:hAnsi="Trebuchet MS"/>
          <w:color w:val="666666"/>
          <w:sz w:val="23"/>
          <w:szCs w:val="23"/>
          <w:shd w:val="clear" w:color="auto" w:fill="FFFFFF"/>
        </w:rPr>
        <w:t>Halinde söz konusu numunelik eşya ve modele 15481 sayılı Kararın 86'ncı maddesi kapsamında muafiyet tanınması gerektiği konulu Gümrükler</w:t>
      </w:r>
      <w:r w:rsidR="008C02A8">
        <w:rPr>
          <w:rFonts w:ascii="Trebuchet MS" w:hAnsi="Trebuchet MS"/>
          <w:color w:val="666666"/>
          <w:sz w:val="23"/>
          <w:szCs w:val="23"/>
          <w:shd w:val="clear" w:color="auto" w:fill="FFFFFF"/>
        </w:rPr>
        <w:t xml:space="preserve"> Genel Müdürlüğü yazısı aşağıdaki linktedir.</w:t>
      </w:r>
    </w:p>
    <w:p w:rsidR="00E34E6E" w:rsidRDefault="005127C2" w:rsidP="00E34E6E">
      <w:pPr>
        <w:pStyle w:val="NormalWeb"/>
        <w:shd w:val="clear" w:color="auto" w:fill="FFFFFF"/>
        <w:spacing w:before="0" w:beforeAutospacing="0" w:after="390" w:afterAutospacing="0"/>
        <w:jc w:val="both"/>
        <w:rPr>
          <w:rFonts w:ascii="Trebuchet MS" w:hAnsi="Trebuchet MS"/>
          <w:color w:val="666666"/>
        </w:rPr>
      </w:pPr>
      <w:hyperlink r:id="rId28" w:history="1">
        <w:r w:rsidR="00EF184C" w:rsidRPr="00917B1D">
          <w:rPr>
            <w:rStyle w:val="Kpr"/>
            <w:rFonts w:ascii="Trebuchet MS" w:hAnsi="Trebuchet MS"/>
          </w:rPr>
          <w:t>http://www.lojiblog.com/services/viewer.php?data=15325</w:t>
        </w:r>
      </w:hyperlink>
    </w:p>
    <w:p w:rsidR="00EF184C" w:rsidRDefault="008C02A8" w:rsidP="00EF184C">
      <w:pPr>
        <w:pStyle w:val="NormalWeb"/>
        <w:shd w:val="clear" w:color="auto" w:fill="FFFFFF"/>
        <w:rPr>
          <w:rFonts w:ascii="Trebuchet MS" w:hAnsi="Trebuchet MS"/>
          <w:color w:val="666666"/>
          <w:sz w:val="23"/>
          <w:szCs w:val="23"/>
        </w:rPr>
      </w:pPr>
      <w:r w:rsidRPr="008C02A8">
        <w:rPr>
          <w:rFonts w:ascii="Trebuchet MS" w:hAnsi="Trebuchet MS"/>
          <w:b/>
          <w:color w:val="666666"/>
          <w:sz w:val="23"/>
          <w:szCs w:val="23"/>
        </w:rPr>
        <w:t>25----</w:t>
      </w:r>
      <w:r w:rsidR="00EF184C">
        <w:rPr>
          <w:rFonts w:ascii="Trebuchet MS" w:hAnsi="Trebuchet MS"/>
          <w:color w:val="666666"/>
          <w:sz w:val="23"/>
          <w:szCs w:val="23"/>
        </w:rPr>
        <w:t>Türkiye İlaç Ve Tıbbi Cihaz kurumunun alerjen ürünler hakkındaki duyurusuna aşağıdaki linkten ulaşılabilir.</w:t>
      </w:r>
    </w:p>
    <w:p w:rsidR="00EF184C" w:rsidRDefault="005127C2" w:rsidP="00EF184C">
      <w:pPr>
        <w:pStyle w:val="NormalWeb"/>
        <w:shd w:val="clear" w:color="auto" w:fill="FFFFFF"/>
        <w:spacing w:before="0" w:beforeAutospacing="0" w:after="0" w:afterAutospacing="0"/>
        <w:rPr>
          <w:rFonts w:ascii="Calibri" w:hAnsi="Calibri" w:cs="Calibri"/>
          <w:color w:val="666666"/>
          <w:sz w:val="22"/>
          <w:szCs w:val="22"/>
        </w:rPr>
      </w:pPr>
      <w:hyperlink r:id="rId29" w:history="1">
        <w:r w:rsidR="00EF184C">
          <w:rPr>
            <w:rStyle w:val="Kpr"/>
            <w:rFonts w:ascii="Calibri" w:hAnsi="Calibri" w:cs="Calibri"/>
            <w:color w:val="0563C1"/>
            <w:sz w:val="22"/>
            <w:szCs w:val="22"/>
          </w:rPr>
          <w:t>https://www.titck.gov.tr/duyuru/alerjen-urunler-hakkinda-16062022122005</w:t>
        </w:r>
      </w:hyperlink>
    </w:p>
    <w:p w:rsidR="00CF4D5F" w:rsidRDefault="00CF4D5F" w:rsidP="00E34E6E">
      <w:pPr>
        <w:pStyle w:val="NormalWeb"/>
        <w:shd w:val="clear" w:color="auto" w:fill="FFFFFF"/>
        <w:spacing w:before="0" w:beforeAutospacing="0" w:after="390" w:afterAutospacing="0"/>
        <w:jc w:val="both"/>
        <w:rPr>
          <w:rFonts w:ascii="Trebuchet MS" w:hAnsi="Trebuchet MS"/>
          <w:color w:val="666666"/>
        </w:rPr>
      </w:pPr>
    </w:p>
    <w:p w:rsidR="00EF184C" w:rsidRDefault="008C02A8"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r w:rsidRPr="008C02A8">
        <w:rPr>
          <w:rFonts w:ascii="Trebuchet MS" w:hAnsi="Trebuchet MS"/>
          <w:b/>
          <w:color w:val="666666"/>
          <w:sz w:val="23"/>
          <w:szCs w:val="23"/>
          <w:shd w:val="clear" w:color="auto" w:fill="FFFFFF"/>
        </w:rPr>
        <w:t>26----</w:t>
      </w:r>
      <w:r w:rsidR="00EF184C">
        <w:rPr>
          <w:rFonts w:ascii="Trebuchet MS" w:hAnsi="Trebuchet MS"/>
          <w:color w:val="666666"/>
          <w:sz w:val="23"/>
          <w:szCs w:val="23"/>
          <w:shd w:val="clear" w:color="auto" w:fill="FFFFFF"/>
        </w:rPr>
        <w:t>13-17 Haziran 2022 haftası ekonomik geliş</w:t>
      </w:r>
      <w:r>
        <w:rPr>
          <w:rFonts w:ascii="Trebuchet MS" w:hAnsi="Trebuchet MS"/>
          <w:color w:val="666666"/>
          <w:sz w:val="23"/>
          <w:szCs w:val="23"/>
          <w:shd w:val="clear" w:color="auto" w:fill="FFFFFF"/>
        </w:rPr>
        <w:t>meler konulu özel rapor aşağıdaki linktedir.</w:t>
      </w:r>
    </w:p>
    <w:p w:rsidR="00EF184C" w:rsidRDefault="005127C2" w:rsidP="00E34E6E">
      <w:pPr>
        <w:pStyle w:val="NormalWeb"/>
        <w:shd w:val="clear" w:color="auto" w:fill="FFFFFF"/>
        <w:spacing w:before="0" w:beforeAutospacing="0" w:after="390" w:afterAutospacing="0"/>
        <w:jc w:val="both"/>
        <w:rPr>
          <w:rFonts w:ascii="Trebuchet MS" w:hAnsi="Trebuchet MS"/>
          <w:color w:val="666666"/>
        </w:rPr>
      </w:pPr>
      <w:hyperlink r:id="rId30" w:history="1">
        <w:r w:rsidR="00EF184C" w:rsidRPr="00917B1D">
          <w:rPr>
            <w:rStyle w:val="Kpr"/>
            <w:rFonts w:ascii="Trebuchet MS" w:hAnsi="Trebuchet MS"/>
          </w:rPr>
          <w:t>http://www.lojiblog.com/services/viewer.php?data=15335</w:t>
        </w:r>
      </w:hyperlink>
    </w:p>
    <w:p w:rsidR="00EF184C" w:rsidRDefault="008C02A8" w:rsidP="00EF184C">
      <w:pPr>
        <w:pStyle w:val="NormalWeb"/>
        <w:shd w:val="clear" w:color="auto" w:fill="FFFFFF"/>
        <w:rPr>
          <w:rFonts w:ascii="Trebuchet MS" w:hAnsi="Trebuchet MS"/>
          <w:color w:val="666666"/>
          <w:sz w:val="23"/>
          <w:szCs w:val="23"/>
        </w:rPr>
      </w:pPr>
      <w:r w:rsidRPr="008C02A8">
        <w:rPr>
          <w:rFonts w:ascii="Trebuchet MS" w:hAnsi="Trebuchet MS"/>
          <w:b/>
          <w:color w:val="666666"/>
          <w:sz w:val="23"/>
          <w:szCs w:val="23"/>
        </w:rPr>
        <w:t>27----</w:t>
      </w:r>
      <w:r w:rsidR="00EF184C">
        <w:rPr>
          <w:rFonts w:ascii="Trebuchet MS" w:hAnsi="Trebuchet MS"/>
          <w:color w:val="666666"/>
          <w:sz w:val="23"/>
          <w:szCs w:val="23"/>
        </w:rPr>
        <w:t xml:space="preserve">7004, 7005, 7006 ve 7007 tarife pozisyonlarında yer alan bazı çekme ve üfleme camlar, </w:t>
      </w:r>
      <w:proofErr w:type="spellStart"/>
      <w:r w:rsidR="00EF184C">
        <w:rPr>
          <w:rFonts w:ascii="Trebuchet MS" w:hAnsi="Trebuchet MS"/>
          <w:color w:val="666666"/>
          <w:sz w:val="23"/>
          <w:szCs w:val="23"/>
        </w:rPr>
        <w:t>float</w:t>
      </w:r>
      <w:proofErr w:type="spellEnd"/>
      <w:r w:rsidR="00EF184C">
        <w:rPr>
          <w:rFonts w:ascii="Trebuchet MS" w:hAnsi="Trebuchet MS"/>
          <w:color w:val="666666"/>
          <w:sz w:val="23"/>
          <w:szCs w:val="23"/>
        </w:rPr>
        <w:t xml:space="preserve"> camlar ve diğer emniyet camlarının ithalatında uygulanacak gözetim kıym</w:t>
      </w:r>
      <w:r>
        <w:rPr>
          <w:rFonts w:ascii="Trebuchet MS" w:hAnsi="Trebuchet MS"/>
          <w:color w:val="666666"/>
          <w:sz w:val="23"/>
          <w:szCs w:val="23"/>
        </w:rPr>
        <w:t>etlerine ilişkin tebliğ aşağıdaki linktedir.</w:t>
      </w:r>
    </w:p>
    <w:p w:rsidR="00EF184C" w:rsidRDefault="00EF184C" w:rsidP="00EF184C">
      <w:pPr>
        <w:pStyle w:val="NormalWeb"/>
        <w:shd w:val="clear" w:color="auto" w:fill="FFFFFF"/>
        <w:rPr>
          <w:rFonts w:ascii="Trebuchet MS" w:hAnsi="Trebuchet MS"/>
          <w:color w:val="666666"/>
          <w:sz w:val="23"/>
          <w:szCs w:val="23"/>
        </w:rPr>
      </w:pPr>
      <w:r>
        <w:rPr>
          <w:rFonts w:ascii="Trebuchet MS" w:hAnsi="Trebuchet MS"/>
          <w:color w:val="666666"/>
          <w:sz w:val="23"/>
          <w:szCs w:val="23"/>
        </w:rPr>
        <w:t>Daha önce 2010/7 sayılı tebliğ ile gözetim fiyatı belirlenen bazı camlar yeni tebliğ kapsamına alınmış ve 2010/7 sayılı tebliğ yürürlükten kaldırılmıştır.</w:t>
      </w:r>
    </w:p>
    <w:p w:rsidR="00EF184C" w:rsidRDefault="005127C2" w:rsidP="00E34E6E">
      <w:pPr>
        <w:pStyle w:val="NormalWeb"/>
        <w:shd w:val="clear" w:color="auto" w:fill="FFFFFF"/>
        <w:spacing w:before="0" w:beforeAutospacing="0" w:after="390" w:afterAutospacing="0"/>
        <w:jc w:val="both"/>
        <w:rPr>
          <w:rStyle w:val="Kpr"/>
          <w:rFonts w:ascii="Trebuchet MS" w:hAnsi="Trebuchet MS"/>
        </w:rPr>
      </w:pPr>
      <w:hyperlink r:id="rId31" w:history="1">
        <w:r w:rsidR="00EF184C" w:rsidRPr="00917B1D">
          <w:rPr>
            <w:rStyle w:val="Kpr"/>
            <w:rFonts w:ascii="Trebuchet MS" w:hAnsi="Trebuchet MS"/>
          </w:rPr>
          <w:t>http://www.lojiblog.com/services/viewer.php?data=15343</w:t>
        </w:r>
      </w:hyperlink>
    </w:p>
    <w:p w:rsidR="00687446" w:rsidRPr="00687446" w:rsidRDefault="00687446" w:rsidP="00687446">
      <w:pPr>
        <w:pStyle w:val="NormalWeb"/>
        <w:shd w:val="clear" w:color="auto" w:fill="FFFFFF"/>
        <w:rPr>
          <w:rFonts w:ascii="Trebuchet MS" w:hAnsi="Trebuchet MS"/>
          <w:color w:val="666666"/>
          <w:sz w:val="23"/>
          <w:szCs w:val="23"/>
        </w:rPr>
      </w:pPr>
      <w:r w:rsidRPr="00687446">
        <w:rPr>
          <w:rFonts w:ascii="Trebuchet MS" w:hAnsi="Trebuchet MS"/>
          <w:b/>
          <w:color w:val="666666"/>
          <w:sz w:val="23"/>
          <w:szCs w:val="23"/>
        </w:rPr>
        <w:t>28----</w:t>
      </w:r>
      <w:r w:rsidRPr="00687446">
        <w:rPr>
          <w:rFonts w:ascii="Trebuchet MS" w:hAnsi="Trebuchet MS"/>
          <w:color w:val="666666"/>
          <w:sz w:val="23"/>
          <w:szCs w:val="23"/>
        </w:rPr>
        <w:t>Televizyon imalatında kullanılan Panel ve Cell isimli eşyaların KKDF ile ilgili</w:t>
      </w:r>
      <w:r>
        <w:rPr>
          <w:rFonts w:ascii="Trebuchet MS" w:hAnsi="Trebuchet MS"/>
          <w:color w:val="666666"/>
          <w:sz w:val="23"/>
          <w:szCs w:val="23"/>
        </w:rPr>
        <w:t xml:space="preserve"> </w:t>
      </w:r>
      <w:r w:rsidRPr="00687446">
        <w:rPr>
          <w:rFonts w:ascii="Trebuchet MS" w:hAnsi="Trebuchet MS"/>
          <w:color w:val="666666"/>
          <w:sz w:val="23"/>
          <w:szCs w:val="23"/>
        </w:rPr>
        <w:t xml:space="preserve">2015/7511 sayılı Bakanlar Kurulu Kararının yürürlüğe girdiği tarihte Kararname eki muafiyet listesinde yer almaları halinde söz konusu ürünlerin yeni tarife alt pozisyonlarında yapılan </w:t>
      </w:r>
      <w:bookmarkStart w:id="0" w:name="_GoBack"/>
      <w:bookmarkEnd w:id="0"/>
      <w:r w:rsidRPr="00687446">
        <w:rPr>
          <w:rFonts w:ascii="Trebuchet MS" w:hAnsi="Trebuchet MS"/>
          <w:color w:val="666666"/>
          <w:sz w:val="23"/>
          <w:szCs w:val="23"/>
        </w:rPr>
        <w:t>vadeli ithalatlarında da KKDF kesintisi yapılmasına gerek bulunmadığı konulu Gelir İd</w:t>
      </w:r>
      <w:r>
        <w:rPr>
          <w:rFonts w:ascii="Trebuchet MS" w:hAnsi="Trebuchet MS"/>
          <w:color w:val="666666"/>
          <w:sz w:val="23"/>
          <w:szCs w:val="23"/>
        </w:rPr>
        <w:t>aresi Başkanlığı yazısı aşağıdaki linktedir.</w:t>
      </w:r>
    </w:p>
    <w:p w:rsidR="00687446" w:rsidRDefault="005127C2" w:rsidP="00E34E6E">
      <w:pPr>
        <w:pStyle w:val="NormalWeb"/>
        <w:shd w:val="clear" w:color="auto" w:fill="FFFFFF"/>
        <w:spacing w:before="0" w:beforeAutospacing="0" w:after="390" w:afterAutospacing="0"/>
        <w:jc w:val="both"/>
        <w:rPr>
          <w:rFonts w:ascii="Trebuchet MS" w:hAnsi="Trebuchet MS"/>
          <w:color w:val="666666"/>
        </w:rPr>
      </w:pPr>
      <w:hyperlink r:id="rId32" w:history="1">
        <w:r w:rsidR="00687446" w:rsidRPr="00D41348">
          <w:rPr>
            <w:rStyle w:val="Kpr"/>
            <w:rFonts w:ascii="Trebuchet MS" w:hAnsi="Trebuchet MS"/>
          </w:rPr>
          <w:t>http://www.lojiblog.com/services/viewer.php?data=15350</w:t>
        </w:r>
      </w:hyperlink>
    </w:p>
    <w:p w:rsidR="00687446" w:rsidRDefault="00687446"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r w:rsidRPr="00687446">
        <w:rPr>
          <w:rFonts w:ascii="Trebuchet MS" w:hAnsi="Trebuchet MS"/>
          <w:b/>
          <w:color w:val="666666"/>
          <w:sz w:val="23"/>
          <w:szCs w:val="23"/>
          <w:shd w:val="clear" w:color="auto" w:fill="FFFFFF"/>
        </w:rPr>
        <w:t>29----</w:t>
      </w:r>
      <w:r>
        <w:rPr>
          <w:rFonts w:ascii="Trebuchet MS" w:hAnsi="Trebuchet MS"/>
          <w:color w:val="666666"/>
          <w:sz w:val="23"/>
          <w:szCs w:val="23"/>
          <w:shd w:val="clear" w:color="auto" w:fill="FFFFFF"/>
        </w:rPr>
        <w:t>Ukrayna'ya yapılacak ihracat işlemlerinde FORM A belgesi düzenlenmemesi gerektiği ile ilgili yazı aşağıdaki linktedir.</w:t>
      </w:r>
    </w:p>
    <w:p w:rsidR="00687446" w:rsidRDefault="005127C2" w:rsidP="00E34E6E">
      <w:pPr>
        <w:pStyle w:val="NormalWeb"/>
        <w:shd w:val="clear" w:color="auto" w:fill="FFFFFF"/>
        <w:spacing w:before="0" w:beforeAutospacing="0" w:after="390" w:afterAutospacing="0"/>
        <w:jc w:val="both"/>
        <w:rPr>
          <w:rFonts w:ascii="Trebuchet MS" w:hAnsi="Trebuchet MS"/>
          <w:color w:val="666666"/>
        </w:rPr>
      </w:pPr>
      <w:hyperlink r:id="rId33" w:history="1">
        <w:r w:rsidR="00687446" w:rsidRPr="00D41348">
          <w:rPr>
            <w:rStyle w:val="Kpr"/>
            <w:rFonts w:ascii="Trebuchet MS" w:hAnsi="Trebuchet MS"/>
          </w:rPr>
          <w:t>http://www.lojiblog.com/services/viewer.php?data=15357</w:t>
        </w:r>
      </w:hyperlink>
    </w:p>
    <w:p w:rsidR="00687446" w:rsidRDefault="00687446"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r w:rsidRPr="00687446">
        <w:rPr>
          <w:rFonts w:ascii="Trebuchet MS" w:hAnsi="Trebuchet MS"/>
          <w:b/>
          <w:color w:val="666666"/>
          <w:sz w:val="23"/>
          <w:szCs w:val="23"/>
          <w:shd w:val="clear" w:color="auto" w:fill="FFFFFF"/>
        </w:rPr>
        <w:t>30----</w:t>
      </w:r>
      <w:r>
        <w:rPr>
          <w:rFonts w:ascii="Trebuchet MS" w:hAnsi="Trebuchet MS"/>
          <w:color w:val="666666"/>
          <w:sz w:val="23"/>
          <w:szCs w:val="23"/>
          <w:shd w:val="clear" w:color="auto" w:fill="FFFFFF"/>
        </w:rPr>
        <w:t>7010 tarife pozisyonunda yer alan, yiyecek ve içecek koymaya mahsus, renkli camdan mamul bazı şişelerin ithalatında uygulanan %25 ilave gümrük vergisi uygulamasının sonlandırılması konulu karar aşağıdaki linktedir.</w:t>
      </w:r>
    </w:p>
    <w:p w:rsidR="00687446" w:rsidRDefault="005127C2" w:rsidP="00E34E6E">
      <w:pPr>
        <w:pStyle w:val="NormalWeb"/>
        <w:shd w:val="clear" w:color="auto" w:fill="FFFFFF"/>
        <w:spacing w:before="0" w:beforeAutospacing="0" w:after="390" w:afterAutospacing="0"/>
        <w:jc w:val="both"/>
        <w:rPr>
          <w:rFonts w:ascii="Trebuchet MS" w:hAnsi="Trebuchet MS"/>
          <w:color w:val="666666"/>
        </w:rPr>
      </w:pPr>
      <w:hyperlink r:id="rId34" w:history="1">
        <w:r w:rsidR="00687446" w:rsidRPr="00D41348">
          <w:rPr>
            <w:rStyle w:val="Kpr"/>
            <w:rFonts w:ascii="Trebuchet MS" w:hAnsi="Trebuchet MS"/>
          </w:rPr>
          <w:t>http://www.lojiblog.com/services/viewer.php?data=15364</w:t>
        </w:r>
      </w:hyperlink>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b/>
          <w:color w:val="666666"/>
          <w:sz w:val="23"/>
          <w:szCs w:val="23"/>
          <w:shd w:val="clear" w:color="auto" w:fill="FFFFFF"/>
          <w:lang w:eastAsia="tr-TR"/>
        </w:rPr>
        <w:t>31----</w:t>
      </w:r>
      <w:r w:rsidRPr="00687446">
        <w:rPr>
          <w:rFonts w:ascii="Trebuchet MS" w:eastAsia="Times New Roman" w:hAnsi="Trebuchet MS" w:cs="Times New Roman"/>
          <w:color w:val="666666"/>
          <w:sz w:val="23"/>
          <w:szCs w:val="23"/>
          <w:shd w:val="clear" w:color="auto" w:fill="FFFFFF"/>
          <w:lang w:eastAsia="tr-TR"/>
        </w:rPr>
        <w:t>İslam Konferansı Teşkilatı Üyesi Devletlerden Bahreyn, Bangladeş, Birleşik Arap Emirlikleri, Fas, İran, Katar, Kuveyt, Malezya, Pakistan, Suudi Arabistan, Umman ve Ürdün menşel</w:t>
      </w:r>
      <w:r>
        <w:rPr>
          <w:rFonts w:ascii="Trebuchet MS" w:eastAsia="Times New Roman" w:hAnsi="Trebuchet MS" w:cs="Times New Roman"/>
          <w:color w:val="666666"/>
          <w:sz w:val="23"/>
          <w:szCs w:val="23"/>
          <w:shd w:val="clear" w:color="auto" w:fill="FFFFFF"/>
          <w:lang w:eastAsia="tr-TR"/>
        </w:rPr>
        <w:t>i olan ve linkteki</w:t>
      </w:r>
      <w:r w:rsidRPr="00687446">
        <w:rPr>
          <w:rFonts w:ascii="Trebuchet MS" w:eastAsia="Times New Roman" w:hAnsi="Trebuchet MS" w:cs="Times New Roman"/>
          <w:color w:val="666666"/>
          <w:sz w:val="23"/>
          <w:szCs w:val="23"/>
          <w:shd w:val="clear" w:color="auto" w:fill="FFFFFF"/>
          <w:lang w:eastAsia="tr-TR"/>
        </w:rPr>
        <w:t xml:space="preserve"> Kararda Gümrük Tarife İstatistik Pozisyonları yer alan ürünlerin ithalatında gümrük vergisi ve ek mali yükümlükler daha düşük oranda uygulanacaktır.</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Uygulamadan faydalanılabilmesi için İslam Konferansı Teşkilatı Üyesi Devletler Arasında Tercihli Ticaret Sistemi (TPS-OIC) menşe kuralları çerçevesinde belirlenen menşe belgesinin ibraz edilmesi gerekmektedir.</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Karar eki 1 sayılı tabloda GTİP numaraları yer alan ürünlerin ithalatında (tarım ürünleri) gümrük vergisi indirimi, Karar eki 2 sayılı tabloda GTİP numaraları yer alan ürünlerin ithalatında (sanayi ürünleri) gümrük vergisi indirimi, Karar eki 3 sayılı tabloda GTİP numaraları yer alan ürünlerin ithalatında (balıkçılık ve diğer su ürünleri) gümrük vergisi ve ek mali yükümlülük indirimi sağlanmıştır.</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Karar 01.07.2022 tarihinde yürürlüğe girecektir.</w:t>
      </w:r>
    </w:p>
    <w:p w:rsidR="00687446" w:rsidRDefault="005127C2" w:rsidP="00E34E6E">
      <w:pPr>
        <w:pStyle w:val="NormalWeb"/>
        <w:shd w:val="clear" w:color="auto" w:fill="FFFFFF"/>
        <w:spacing w:before="0" w:beforeAutospacing="0" w:after="390" w:afterAutospacing="0"/>
        <w:jc w:val="both"/>
        <w:rPr>
          <w:rStyle w:val="Kpr"/>
          <w:rFonts w:ascii="Trebuchet MS" w:hAnsi="Trebuchet MS"/>
        </w:rPr>
      </w:pPr>
      <w:hyperlink r:id="rId35" w:history="1">
        <w:r w:rsidR="00687446" w:rsidRPr="00D41348">
          <w:rPr>
            <w:rStyle w:val="Kpr"/>
            <w:rFonts w:ascii="Trebuchet MS" w:hAnsi="Trebuchet MS"/>
          </w:rPr>
          <w:t>http://www.lojiblog.com/services/viewer.php?data=15371</w:t>
        </w:r>
      </w:hyperlink>
    </w:p>
    <w:p w:rsidR="00F93375" w:rsidRPr="00F93375" w:rsidRDefault="00F93375" w:rsidP="00F93375">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F93375">
        <w:rPr>
          <w:rFonts w:ascii="Trebuchet MS" w:eastAsia="Times New Roman" w:hAnsi="Trebuchet MS" w:cs="Times New Roman"/>
          <w:color w:val="666666"/>
          <w:sz w:val="23"/>
          <w:szCs w:val="23"/>
          <w:shd w:val="clear" w:color="auto" w:fill="FFFFFF"/>
          <w:lang w:eastAsia="tr-TR"/>
        </w:rPr>
        <w:t>İslam Konferansı Teşkilatı Üyesi Devletler Arasında Tercihli Ticaret Sistemi (TPS-OIC) Menşe Kuralları Anlaşması Çerçevesindeki Ticarette Eşyanın Tercihli Menşeinin Tesp</w:t>
      </w:r>
      <w:r>
        <w:rPr>
          <w:rFonts w:ascii="Trebuchet MS" w:eastAsia="Times New Roman" w:hAnsi="Trebuchet MS" w:cs="Times New Roman"/>
          <w:color w:val="666666"/>
          <w:sz w:val="23"/>
          <w:szCs w:val="23"/>
          <w:shd w:val="clear" w:color="auto" w:fill="FFFFFF"/>
          <w:lang w:eastAsia="tr-TR"/>
        </w:rPr>
        <w:t>iti Hakkında Yönetmelik linktedir.</w:t>
      </w:r>
    </w:p>
    <w:p w:rsidR="00F93375" w:rsidRPr="00F93375" w:rsidRDefault="00F93375" w:rsidP="00F93375">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F93375">
        <w:rPr>
          <w:rFonts w:ascii="Trebuchet MS" w:eastAsia="Times New Roman" w:hAnsi="Trebuchet MS" w:cs="Times New Roman"/>
          <w:color w:val="666666"/>
          <w:sz w:val="23"/>
          <w:szCs w:val="23"/>
          <w:shd w:val="clear" w:color="auto" w:fill="FFFFFF"/>
          <w:lang w:eastAsia="tr-TR"/>
        </w:rPr>
        <w:t>Yönetmelik ekinde eşyanın tercihli menşeinin ispatında kullanılacak TPS OIC menşe ispat belgesi örneği yer almaktadır.</w:t>
      </w:r>
    </w:p>
    <w:p w:rsidR="00F93375" w:rsidRPr="00F93375" w:rsidRDefault="00F93375" w:rsidP="00F93375">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F93375">
        <w:rPr>
          <w:rFonts w:ascii="Trebuchet MS" w:eastAsia="Times New Roman" w:hAnsi="Trebuchet MS" w:cs="Times New Roman"/>
          <w:color w:val="666666"/>
          <w:sz w:val="23"/>
          <w:szCs w:val="23"/>
          <w:shd w:val="clear" w:color="auto" w:fill="FFFFFF"/>
          <w:lang w:eastAsia="tr-TR"/>
        </w:rPr>
        <w:t>TPS-OIC Menşe İspat Belgesinin onay ve vize işlemlerinin ikinci bir talimata kadar manuel olarak yürü</w:t>
      </w:r>
      <w:r>
        <w:rPr>
          <w:rFonts w:ascii="Trebuchet MS" w:eastAsia="Times New Roman" w:hAnsi="Trebuchet MS" w:cs="Times New Roman"/>
          <w:color w:val="666666"/>
          <w:sz w:val="23"/>
          <w:szCs w:val="23"/>
          <w:shd w:val="clear" w:color="auto" w:fill="FFFFFF"/>
          <w:lang w:eastAsia="tr-TR"/>
        </w:rPr>
        <w:t>tüleceğine dair yazı da ayrıca linktedir.</w:t>
      </w:r>
    </w:p>
    <w:p w:rsidR="00F93375" w:rsidRDefault="005127C2" w:rsidP="00E34E6E">
      <w:pPr>
        <w:pStyle w:val="NormalWeb"/>
        <w:shd w:val="clear" w:color="auto" w:fill="FFFFFF"/>
        <w:spacing w:before="0" w:beforeAutospacing="0" w:after="390" w:afterAutospacing="0"/>
        <w:jc w:val="both"/>
        <w:rPr>
          <w:rFonts w:ascii="Trebuchet MS" w:hAnsi="Trebuchet MS"/>
          <w:color w:val="666666"/>
        </w:rPr>
      </w:pPr>
      <w:hyperlink r:id="rId36" w:history="1">
        <w:r w:rsidR="00F93375" w:rsidRPr="0086602F">
          <w:rPr>
            <w:rStyle w:val="Kpr"/>
            <w:rFonts w:ascii="Trebuchet MS" w:hAnsi="Trebuchet MS"/>
          </w:rPr>
          <w:t>http://www.lojiblog.com/services/viewer.php?data=15431</w:t>
        </w:r>
      </w:hyperlink>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b/>
          <w:color w:val="666666"/>
          <w:sz w:val="23"/>
          <w:szCs w:val="23"/>
          <w:shd w:val="clear" w:color="auto" w:fill="FFFFFF"/>
          <w:lang w:eastAsia="tr-TR"/>
        </w:rPr>
        <w:t>32----</w:t>
      </w:r>
      <w:r w:rsidRPr="00687446">
        <w:rPr>
          <w:rFonts w:ascii="Trebuchet MS" w:eastAsia="Times New Roman" w:hAnsi="Trebuchet MS" w:cs="Times New Roman"/>
          <w:color w:val="666666"/>
          <w:sz w:val="23"/>
          <w:szCs w:val="23"/>
          <w:shd w:val="clear" w:color="auto" w:fill="FFFFFF"/>
          <w:lang w:eastAsia="tr-TR"/>
        </w:rPr>
        <w:t>2207.20.00.10.13 GTİP de yer alan dökme etil alkol ithalatında gümrük vergisi oranının %10 dan %25 e, 2207.20.00.10.14 GTİP de yer alan ambalajlı etil alkol ithalatında gümrük vergisi oranının % 15 ten %30 a çıkar</w:t>
      </w:r>
      <w:r>
        <w:rPr>
          <w:rFonts w:ascii="Trebuchet MS" w:eastAsia="Times New Roman" w:hAnsi="Trebuchet MS" w:cs="Times New Roman"/>
          <w:color w:val="666666"/>
          <w:sz w:val="23"/>
          <w:szCs w:val="23"/>
          <w:shd w:val="clear" w:color="auto" w:fill="FFFFFF"/>
          <w:lang w:eastAsia="tr-TR"/>
        </w:rPr>
        <w:t>ılması ile ilgili karar aşağıdaki linktedir.</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Karar 25.06.2022 tarihinden itibaren 15 gün sonra yürürlüğe girecektir.</w:t>
      </w:r>
    </w:p>
    <w:p w:rsidR="00687446" w:rsidRDefault="005127C2" w:rsidP="00E34E6E">
      <w:pPr>
        <w:pStyle w:val="NormalWeb"/>
        <w:shd w:val="clear" w:color="auto" w:fill="FFFFFF"/>
        <w:spacing w:before="0" w:beforeAutospacing="0" w:after="390" w:afterAutospacing="0"/>
        <w:jc w:val="both"/>
        <w:rPr>
          <w:rFonts w:ascii="Trebuchet MS" w:hAnsi="Trebuchet MS"/>
          <w:color w:val="666666"/>
        </w:rPr>
      </w:pPr>
      <w:hyperlink r:id="rId37" w:history="1">
        <w:r w:rsidR="00687446" w:rsidRPr="00D41348">
          <w:rPr>
            <w:rStyle w:val="Kpr"/>
            <w:rFonts w:ascii="Trebuchet MS" w:hAnsi="Trebuchet MS"/>
          </w:rPr>
          <w:t>http://www.lojiblog.com/services/viewer.php?data=15378</w:t>
        </w:r>
      </w:hyperlink>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b/>
          <w:color w:val="666666"/>
          <w:sz w:val="23"/>
          <w:szCs w:val="23"/>
          <w:shd w:val="clear" w:color="auto" w:fill="FFFFFF"/>
          <w:lang w:eastAsia="tr-TR"/>
        </w:rPr>
        <w:t>33----</w:t>
      </w:r>
      <w:r w:rsidRPr="00687446">
        <w:rPr>
          <w:rFonts w:ascii="Trebuchet MS" w:eastAsia="Times New Roman" w:hAnsi="Trebuchet MS" w:cs="Times New Roman"/>
          <w:color w:val="666666"/>
          <w:sz w:val="23"/>
          <w:szCs w:val="23"/>
          <w:shd w:val="clear" w:color="auto" w:fill="FFFFFF"/>
          <w:lang w:eastAsia="tr-TR"/>
        </w:rPr>
        <w:t>Gümrük vergisi askıya alınan eşyaların yer aldığı İthalat Rejim Kararı Eki V sayılı listede 01.07.2022 tarihinden geçerli olmak üzere yapılan de</w:t>
      </w:r>
      <w:r>
        <w:rPr>
          <w:rFonts w:ascii="Trebuchet MS" w:eastAsia="Times New Roman" w:hAnsi="Trebuchet MS" w:cs="Times New Roman"/>
          <w:color w:val="666666"/>
          <w:sz w:val="23"/>
          <w:szCs w:val="23"/>
          <w:shd w:val="clear" w:color="auto" w:fill="FFFFFF"/>
          <w:lang w:eastAsia="tr-TR"/>
        </w:rPr>
        <w:t>ğişiklere ilişkin karar aşağıdaki linktedir.</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Pr>
          <w:rFonts w:ascii="Trebuchet MS" w:eastAsia="Times New Roman" w:hAnsi="Trebuchet MS" w:cs="Times New Roman"/>
          <w:color w:val="666666"/>
          <w:sz w:val="23"/>
          <w:szCs w:val="23"/>
          <w:shd w:val="clear" w:color="auto" w:fill="FFFFFF"/>
          <w:lang w:eastAsia="tr-TR"/>
        </w:rPr>
        <w:t xml:space="preserve">-Linkte </w:t>
      </w:r>
      <w:r w:rsidRPr="00687446">
        <w:rPr>
          <w:rFonts w:ascii="Trebuchet MS" w:eastAsia="Times New Roman" w:hAnsi="Trebuchet MS" w:cs="Times New Roman"/>
          <w:color w:val="666666"/>
          <w:sz w:val="23"/>
          <w:szCs w:val="23"/>
          <w:shd w:val="clear" w:color="auto" w:fill="FFFFFF"/>
          <w:lang w:eastAsia="tr-TR"/>
        </w:rPr>
        <w:t>yer alan 8 adet eşya V sayılı liste kapsamından çıkartılmıştır.</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-Karar eki 1 sayılı tabloda yer alan 18 adet eşyanın tanımlarında değişiklikler yapılmıştır.</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-Karar eki 2 sayılı tabloda yer alan 55 adet eşya V sayılı listeye dâhil edilmiştir.</w:t>
      </w:r>
    </w:p>
    <w:p w:rsidR="00687446" w:rsidRDefault="005127C2" w:rsidP="00E34E6E">
      <w:pPr>
        <w:pStyle w:val="NormalWeb"/>
        <w:shd w:val="clear" w:color="auto" w:fill="FFFFFF"/>
        <w:spacing w:before="0" w:beforeAutospacing="0" w:after="390" w:afterAutospacing="0"/>
        <w:jc w:val="both"/>
        <w:rPr>
          <w:rFonts w:ascii="Trebuchet MS" w:hAnsi="Trebuchet MS"/>
          <w:color w:val="666666"/>
        </w:rPr>
      </w:pPr>
      <w:hyperlink r:id="rId38" w:history="1">
        <w:r w:rsidR="00687446" w:rsidRPr="00D41348">
          <w:rPr>
            <w:rStyle w:val="Kpr"/>
            <w:rFonts w:ascii="Trebuchet MS" w:hAnsi="Trebuchet MS"/>
          </w:rPr>
          <w:t>http://www.lojiblog.com/services/viewer.php?data=15385</w:t>
        </w:r>
      </w:hyperlink>
    </w:p>
    <w:p w:rsidR="00687446" w:rsidRDefault="00687446"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r w:rsidRPr="00687446">
        <w:rPr>
          <w:rFonts w:ascii="Trebuchet MS" w:hAnsi="Trebuchet MS"/>
          <w:b/>
          <w:color w:val="666666"/>
          <w:sz w:val="23"/>
          <w:szCs w:val="23"/>
          <w:shd w:val="clear" w:color="auto" w:fill="FFFFFF"/>
        </w:rPr>
        <w:t>34----</w:t>
      </w:r>
      <w:r>
        <w:rPr>
          <w:rFonts w:ascii="Trebuchet MS" w:hAnsi="Trebuchet MS"/>
          <w:color w:val="666666"/>
          <w:sz w:val="23"/>
          <w:szCs w:val="23"/>
          <w:shd w:val="clear" w:color="auto" w:fill="FFFFFF"/>
        </w:rPr>
        <w:t>Türk Gümrük Tarife Cetvelinin 33. faslında yer alan uçucu yağların Karadağ menşeli olanlarının serbest ticaret anlaşması kapsamında ithalatında gümrük vergisinin alınmaması konulu karar aşağıdaki linktedir.</w:t>
      </w:r>
    </w:p>
    <w:p w:rsidR="00687446" w:rsidRPr="00687446" w:rsidRDefault="005127C2"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hyperlink r:id="rId39" w:history="1">
        <w:r w:rsidR="00687446" w:rsidRPr="00D41348">
          <w:rPr>
            <w:rStyle w:val="Kpr"/>
            <w:rFonts w:ascii="Trebuchet MS" w:hAnsi="Trebuchet MS"/>
          </w:rPr>
          <w:t>http://www.lojiblog.com/services/viewer.php?data=15393</w:t>
        </w:r>
      </w:hyperlink>
    </w:p>
    <w:p w:rsidR="00687446" w:rsidRDefault="00687446"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r w:rsidRPr="00687446">
        <w:rPr>
          <w:rFonts w:ascii="Trebuchet MS" w:hAnsi="Trebuchet MS"/>
          <w:b/>
          <w:color w:val="666666"/>
          <w:sz w:val="23"/>
          <w:szCs w:val="23"/>
          <w:shd w:val="clear" w:color="auto" w:fill="FFFFFF"/>
        </w:rPr>
        <w:t>35----</w:t>
      </w:r>
      <w:r>
        <w:rPr>
          <w:rFonts w:ascii="Trebuchet MS" w:hAnsi="Trebuchet MS"/>
          <w:color w:val="666666"/>
          <w:sz w:val="23"/>
          <w:szCs w:val="23"/>
          <w:shd w:val="clear" w:color="auto" w:fill="FFFFFF"/>
        </w:rPr>
        <w:t>20-24 Haziran 2022 haftası ekonomik gelişmeler konulu özel rapor aşağıdaki linktedir.</w:t>
      </w:r>
    </w:p>
    <w:p w:rsidR="00687446" w:rsidRDefault="005127C2" w:rsidP="00E34E6E">
      <w:pPr>
        <w:pStyle w:val="NormalWeb"/>
        <w:shd w:val="clear" w:color="auto" w:fill="FFFFFF"/>
        <w:spacing w:before="0" w:beforeAutospacing="0" w:after="390" w:afterAutospacing="0"/>
        <w:jc w:val="both"/>
        <w:rPr>
          <w:rFonts w:ascii="Trebuchet MS" w:hAnsi="Trebuchet MS"/>
          <w:color w:val="666666"/>
        </w:rPr>
      </w:pPr>
      <w:hyperlink r:id="rId40" w:history="1">
        <w:r w:rsidR="00687446" w:rsidRPr="00D41348">
          <w:rPr>
            <w:rStyle w:val="Kpr"/>
            <w:rFonts w:ascii="Trebuchet MS" w:hAnsi="Trebuchet MS"/>
          </w:rPr>
          <w:t>http://www.lojiblog.com/services/viewer.php?data=15400</w:t>
        </w:r>
      </w:hyperlink>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b/>
          <w:color w:val="666666"/>
          <w:sz w:val="23"/>
          <w:szCs w:val="23"/>
          <w:shd w:val="clear" w:color="auto" w:fill="FFFFFF"/>
          <w:lang w:eastAsia="tr-TR"/>
        </w:rPr>
        <w:t>36----</w:t>
      </w:r>
      <w:r w:rsidRPr="00687446">
        <w:rPr>
          <w:rFonts w:ascii="Trebuchet MS" w:eastAsia="Times New Roman" w:hAnsi="Trebuchet MS" w:cs="Times New Roman"/>
          <w:color w:val="666666"/>
          <w:sz w:val="23"/>
          <w:szCs w:val="23"/>
          <w:shd w:val="clear" w:color="auto" w:fill="FFFFFF"/>
          <w:lang w:eastAsia="tr-TR"/>
        </w:rPr>
        <w:t>3 yıldan önce yurt dışına iade edilen ve karşılığında ihracat gerçekleştirilmeyen peşin dövizlerin, yurt dışından sağlanan kredi niteliğinde olduğu, bu dövizlerin Türkiye’ye getirildiği tarihten itibaren iade edildiği tarihe kadar geçen süre için geriye dönük cezalı KKDF kesintisi yapılması gerektiği,</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-Söz konusu dövizlerin 3 yıldan sonra iade edilmesi halinde ise bu tutar üzerinden fon kesintisi yapılmasına gerek bulunmadığı,</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Konulu Gelir İd</w:t>
      </w:r>
      <w:r w:rsidR="00CF4D5F">
        <w:rPr>
          <w:rFonts w:ascii="Trebuchet MS" w:eastAsia="Times New Roman" w:hAnsi="Trebuchet MS" w:cs="Times New Roman"/>
          <w:color w:val="666666"/>
          <w:sz w:val="23"/>
          <w:szCs w:val="23"/>
          <w:shd w:val="clear" w:color="auto" w:fill="FFFFFF"/>
          <w:lang w:eastAsia="tr-TR"/>
        </w:rPr>
        <w:t>aresi Başkanlığı yazısı aşağıdaki linktedir.</w:t>
      </w:r>
    </w:p>
    <w:p w:rsidR="00687446" w:rsidRDefault="005127C2" w:rsidP="00E34E6E">
      <w:pPr>
        <w:pStyle w:val="NormalWeb"/>
        <w:shd w:val="clear" w:color="auto" w:fill="FFFFFF"/>
        <w:spacing w:before="0" w:beforeAutospacing="0" w:after="390" w:afterAutospacing="0"/>
        <w:jc w:val="both"/>
        <w:rPr>
          <w:rFonts w:ascii="Trebuchet MS" w:hAnsi="Trebuchet MS"/>
          <w:color w:val="666666"/>
        </w:rPr>
      </w:pPr>
      <w:hyperlink r:id="rId41" w:history="1">
        <w:r w:rsidR="00687446" w:rsidRPr="00D41348">
          <w:rPr>
            <w:rStyle w:val="Kpr"/>
            <w:rFonts w:ascii="Trebuchet MS" w:hAnsi="Trebuchet MS"/>
          </w:rPr>
          <w:t>http://www.lojiblog.com/services/viewer.php?data=15408</w:t>
        </w:r>
      </w:hyperlink>
    </w:p>
    <w:p w:rsidR="00687446" w:rsidRPr="00687446" w:rsidRDefault="00CF4D5F"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CF4D5F">
        <w:rPr>
          <w:rFonts w:ascii="Calibri" w:eastAsia="Times New Roman" w:hAnsi="Calibri" w:cs="Calibri"/>
          <w:b/>
          <w:color w:val="666666"/>
          <w:lang w:eastAsia="tr-TR"/>
        </w:rPr>
        <w:t>37---</w:t>
      </w:r>
      <w:r w:rsidR="00687446" w:rsidRPr="00687446">
        <w:rPr>
          <w:rFonts w:ascii="Calibri" w:eastAsia="Times New Roman" w:hAnsi="Calibri" w:cs="Calibri"/>
          <w:b/>
          <w:color w:val="666666"/>
          <w:lang w:eastAsia="tr-TR"/>
        </w:rPr>
        <w:t>-</w:t>
      </w:r>
      <w:r w:rsidR="00687446" w:rsidRPr="00687446">
        <w:rPr>
          <w:rFonts w:ascii="Trebuchet MS" w:eastAsia="Times New Roman" w:hAnsi="Trebuchet MS" w:cs="Times New Roman"/>
          <w:color w:val="666666"/>
          <w:sz w:val="23"/>
          <w:szCs w:val="23"/>
          <w:shd w:val="clear" w:color="auto" w:fill="FFFFFF"/>
          <w:lang w:eastAsia="tr-TR"/>
        </w:rPr>
        <w:t>İthalat bedeli ödemelerinin ithalat beyannamesinin tescil tarihinden önce Şirketin Rusya'daki banka hesaplarından yapılmasının düşünüldüğü, bu durumda yapılacak ithalattan kaynak kullanımını destekleme fonu (KKDF) kesintisi yapılıp yapılmayacağı hakkında görüş talep edildiği,</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-Rusya'dan yapılan ihracatlar ile ilgili olarak ithalat bedelinin Şirketin Rusya'daki banka hesaplarından gümrük yükümlülüğünün doğduğu tarihten önce yapılması halinde Transfer Bildirim Formu düzenlenemeyeceğinden bu tür bir ödemelerin peşin ödeme kapsamında değerlendirilmesinin mümkün bulunmadığı,</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-Dolayısıyla bu durumda KKDF kesintisi yapılması gerektiği,</w:t>
      </w:r>
    </w:p>
    <w:p w:rsidR="00687446" w:rsidRPr="00687446" w:rsidRDefault="00687446" w:rsidP="00687446">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687446">
        <w:rPr>
          <w:rFonts w:ascii="Trebuchet MS" w:eastAsia="Times New Roman" w:hAnsi="Trebuchet MS" w:cs="Times New Roman"/>
          <w:color w:val="666666"/>
          <w:sz w:val="23"/>
          <w:szCs w:val="23"/>
          <w:shd w:val="clear" w:color="auto" w:fill="FFFFFF"/>
          <w:lang w:eastAsia="tr-TR"/>
        </w:rPr>
        <w:t>Konulu Gelir İd</w:t>
      </w:r>
      <w:r w:rsidR="00CF4D5F">
        <w:rPr>
          <w:rFonts w:ascii="Trebuchet MS" w:eastAsia="Times New Roman" w:hAnsi="Trebuchet MS" w:cs="Times New Roman"/>
          <w:color w:val="666666"/>
          <w:sz w:val="23"/>
          <w:szCs w:val="23"/>
          <w:shd w:val="clear" w:color="auto" w:fill="FFFFFF"/>
          <w:lang w:eastAsia="tr-TR"/>
        </w:rPr>
        <w:t>aresi Başkanlığı yazısı aşağıdaki linktedir.</w:t>
      </w:r>
    </w:p>
    <w:p w:rsidR="00687446" w:rsidRDefault="005127C2" w:rsidP="00E34E6E">
      <w:pPr>
        <w:pStyle w:val="NormalWeb"/>
        <w:shd w:val="clear" w:color="auto" w:fill="FFFFFF"/>
        <w:spacing w:before="0" w:beforeAutospacing="0" w:after="390" w:afterAutospacing="0"/>
        <w:jc w:val="both"/>
        <w:rPr>
          <w:rStyle w:val="Kpr"/>
          <w:rFonts w:ascii="Trebuchet MS" w:hAnsi="Trebuchet MS"/>
        </w:rPr>
      </w:pPr>
      <w:hyperlink r:id="rId42" w:history="1">
        <w:r w:rsidR="00687446" w:rsidRPr="00D41348">
          <w:rPr>
            <w:rStyle w:val="Kpr"/>
            <w:rFonts w:ascii="Trebuchet MS" w:hAnsi="Trebuchet MS"/>
          </w:rPr>
          <w:t>http://www.lojiblog.com/services/viewer.php?data=15416</w:t>
        </w:r>
      </w:hyperlink>
    </w:p>
    <w:p w:rsidR="00F93375" w:rsidRPr="00F93375" w:rsidRDefault="00F93375" w:rsidP="00F93375">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r w:rsidRPr="00F93375">
        <w:rPr>
          <w:rFonts w:ascii="Trebuchet MS" w:eastAsia="Times New Roman" w:hAnsi="Trebuchet MS" w:cs="Times New Roman"/>
          <w:b/>
          <w:color w:val="666666"/>
          <w:sz w:val="23"/>
          <w:szCs w:val="23"/>
          <w:shd w:val="clear" w:color="auto" w:fill="FFFFFF"/>
          <w:lang w:eastAsia="tr-TR"/>
        </w:rPr>
        <w:t>38----</w:t>
      </w:r>
      <w:r w:rsidRPr="00F93375">
        <w:rPr>
          <w:rFonts w:ascii="Trebuchet MS" w:eastAsia="Times New Roman" w:hAnsi="Trebuchet MS" w:cs="Times New Roman"/>
          <w:color w:val="666666"/>
          <w:sz w:val="23"/>
          <w:szCs w:val="23"/>
          <w:shd w:val="clear" w:color="auto" w:fill="FFFFFF"/>
          <w:lang w:eastAsia="tr-TR"/>
        </w:rPr>
        <w:t>Bazı sanayi ürünlerinin ithalatında 15.02.2023 tarihine kadar geçerli olmak üzere gümrük vergisinden muafiyet sağlanması konulu tarife kontenjanı aç</w:t>
      </w:r>
      <w:r>
        <w:rPr>
          <w:rFonts w:ascii="Trebuchet MS" w:eastAsia="Times New Roman" w:hAnsi="Trebuchet MS" w:cs="Times New Roman"/>
          <w:color w:val="666666"/>
          <w:sz w:val="23"/>
          <w:szCs w:val="23"/>
          <w:shd w:val="clear" w:color="auto" w:fill="FFFFFF"/>
          <w:lang w:eastAsia="tr-TR"/>
        </w:rPr>
        <w:t>ılması ile ilgili karar aşağıdaki linktedir.</w:t>
      </w:r>
    </w:p>
    <w:p w:rsidR="00F93375" w:rsidRPr="00F93375" w:rsidRDefault="00F93375" w:rsidP="00F93375">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r w:rsidRPr="00F93375">
        <w:rPr>
          <w:rFonts w:ascii="Trebuchet MS" w:eastAsia="Times New Roman" w:hAnsi="Trebuchet MS" w:cs="Times New Roman"/>
          <w:color w:val="666666"/>
          <w:sz w:val="23"/>
          <w:szCs w:val="23"/>
          <w:shd w:val="clear" w:color="auto" w:fill="FFFFFF"/>
          <w:lang w:eastAsia="tr-TR"/>
        </w:rPr>
        <w:t>Kontenjana başvuru usul ve esasları, dağıtımı, ithal lisansının düzenlenmesi ve kullanımı vb. hususlarda detaylı açıklamalar</w:t>
      </w:r>
      <w:r>
        <w:rPr>
          <w:rFonts w:ascii="Trebuchet MS" w:eastAsia="Times New Roman" w:hAnsi="Trebuchet MS" w:cs="Times New Roman"/>
          <w:color w:val="666666"/>
          <w:sz w:val="23"/>
          <w:szCs w:val="23"/>
          <w:shd w:val="clear" w:color="auto" w:fill="FFFFFF"/>
          <w:lang w:eastAsia="tr-TR"/>
        </w:rPr>
        <w:t>ın yer aldığı tebliğ de ayrıca linktedir.</w:t>
      </w:r>
    </w:p>
    <w:p w:rsidR="00F93375" w:rsidRPr="00F93375" w:rsidRDefault="00F93375" w:rsidP="00F93375">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r w:rsidRPr="00F93375">
        <w:rPr>
          <w:rFonts w:ascii="Trebuchet MS" w:eastAsia="Times New Roman" w:hAnsi="Trebuchet MS" w:cs="Times New Roman"/>
          <w:color w:val="666666"/>
          <w:sz w:val="23"/>
          <w:szCs w:val="23"/>
          <w:shd w:val="clear" w:color="auto" w:fill="FFFFFF"/>
          <w:lang w:eastAsia="tr-TR"/>
        </w:rPr>
        <w:t>Karar ve tebliğ 01.07.2022 tarihinde yürürlüğe girecektir.</w:t>
      </w:r>
    </w:p>
    <w:p w:rsidR="00F93375" w:rsidRDefault="005127C2" w:rsidP="00E34E6E">
      <w:pPr>
        <w:pStyle w:val="NormalWeb"/>
        <w:shd w:val="clear" w:color="auto" w:fill="FFFFFF"/>
        <w:spacing w:before="0" w:beforeAutospacing="0" w:after="390" w:afterAutospacing="0"/>
        <w:jc w:val="both"/>
        <w:rPr>
          <w:rFonts w:ascii="Trebuchet MS" w:hAnsi="Trebuchet MS"/>
          <w:color w:val="666666"/>
        </w:rPr>
      </w:pPr>
      <w:hyperlink r:id="rId43" w:history="1">
        <w:r w:rsidR="00F93375" w:rsidRPr="0086602F">
          <w:rPr>
            <w:rStyle w:val="Kpr"/>
            <w:rFonts w:ascii="Trebuchet MS" w:hAnsi="Trebuchet MS"/>
          </w:rPr>
          <w:t>http://www.lojiblog.com/services/viewer.php?data=15424</w:t>
        </w:r>
      </w:hyperlink>
    </w:p>
    <w:p w:rsidR="00F93375" w:rsidRPr="00F93375" w:rsidRDefault="00F93375" w:rsidP="00E34E6E">
      <w:pPr>
        <w:pStyle w:val="NormalWeb"/>
        <w:shd w:val="clear" w:color="auto" w:fill="FFFFFF"/>
        <w:spacing w:before="0" w:beforeAutospacing="0" w:after="390" w:afterAutospacing="0"/>
        <w:jc w:val="both"/>
        <w:rPr>
          <w:rFonts w:ascii="Trebuchet MS" w:hAnsi="Trebuchet MS"/>
          <w:color w:val="666666"/>
          <w:sz w:val="23"/>
          <w:szCs w:val="23"/>
          <w:shd w:val="clear" w:color="auto" w:fill="FFFFFF"/>
        </w:rPr>
      </w:pPr>
      <w:r w:rsidRPr="00F93375">
        <w:rPr>
          <w:rFonts w:ascii="Trebuchet MS" w:hAnsi="Trebuchet MS"/>
          <w:b/>
          <w:color w:val="666666"/>
          <w:sz w:val="23"/>
          <w:szCs w:val="23"/>
          <w:shd w:val="clear" w:color="auto" w:fill="FFFFFF"/>
        </w:rPr>
        <w:t>39----</w:t>
      </w:r>
      <w:r w:rsidRPr="00F93375">
        <w:rPr>
          <w:rFonts w:ascii="Trebuchet MS" w:hAnsi="Trebuchet MS"/>
          <w:color w:val="666666"/>
          <w:sz w:val="23"/>
          <w:szCs w:val="23"/>
          <w:shd w:val="clear" w:color="auto" w:fill="FFFFFF"/>
        </w:rPr>
        <w:t>İhracat kapsamında gerek elektronik ortamda gerekse manuel olarak düzenlenen menşe ispat ve dolaşım belgelerinin ülkemiz isminin yazıldığı bölümlerinde ülkemizin adının yabancı dillerdeki karşılıkları yerine </w:t>
      </w:r>
      <w:r w:rsidRPr="00F93375">
        <w:rPr>
          <w:rFonts w:ascii="Trebuchet MS" w:hAnsi="Trebuchet MS"/>
          <w:b/>
          <w:bCs/>
          <w:sz w:val="23"/>
          <w:szCs w:val="23"/>
        </w:rPr>
        <w:t>"Türkiye"</w:t>
      </w:r>
      <w:r w:rsidRPr="00F93375">
        <w:rPr>
          <w:rFonts w:ascii="Trebuchet MS" w:hAnsi="Trebuchet MS"/>
          <w:color w:val="666666"/>
          <w:sz w:val="23"/>
          <w:szCs w:val="23"/>
          <w:shd w:val="clear" w:color="auto" w:fill="FFFFFF"/>
        </w:rPr>
        <w:t> ifadesinin kullanılması gerektiği konulu Gümrükle</w:t>
      </w:r>
      <w:r>
        <w:rPr>
          <w:rFonts w:ascii="Trebuchet MS" w:hAnsi="Trebuchet MS"/>
          <w:color w:val="666666"/>
          <w:sz w:val="23"/>
          <w:szCs w:val="23"/>
          <w:shd w:val="clear" w:color="auto" w:fill="FFFFFF"/>
        </w:rPr>
        <w:t>r Genel Müdürlüğü yazısı aşağıdaki linktedir.</w:t>
      </w:r>
    </w:p>
    <w:p w:rsidR="00F93375" w:rsidRDefault="005127C2" w:rsidP="00E34E6E">
      <w:pPr>
        <w:pStyle w:val="NormalWeb"/>
        <w:shd w:val="clear" w:color="auto" w:fill="FFFFFF"/>
        <w:spacing w:before="0" w:beforeAutospacing="0" w:after="390" w:afterAutospacing="0"/>
        <w:jc w:val="both"/>
        <w:rPr>
          <w:rFonts w:ascii="Trebuchet MS" w:hAnsi="Trebuchet MS"/>
          <w:color w:val="666666"/>
        </w:rPr>
      </w:pPr>
      <w:hyperlink r:id="rId44" w:history="1">
        <w:r w:rsidR="00F93375" w:rsidRPr="0086602F">
          <w:rPr>
            <w:rStyle w:val="Kpr"/>
            <w:rFonts w:ascii="Trebuchet MS" w:hAnsi="Trebuchet MS"/>
          </w:rPr>
          <w:t>http://www.lojiblog.com/services/viewer.php?data=15439</w:t>
        </w:r>
      </w:hyperlink>
    </w:p>
    <w:p w:rsidR="00F93375" w:rsidRDefault="00F93375" w:rsidP="00E34E6E">
      <w:pPr>
        <w:pStyle w:val="NormalWeb"/>
        <w:shd w:val="clear" w:color="auto" w:fill="FFFFFF"/>
        <w:spacing w:before="0" w:beforeAutospacing="0" w:after="390" w:afterAutospacing="0"/>
        <w:jc w:val="both"/>
        <w:rPr>
          <w:rFonts w:ascii="Trebuchet MS" w:hAnsi="Trebuchet MS"/>
          <w:color w:val="666666"/>
        </w:rPr>
      </w:pPr>
    </w:p>
    <w:p w:rsidR="00687446" w:rsidRDefault="00687446" w:rsidP="00E34E6E">
      <w:pPr>
        <w:pStyle w:val="NormalWeb"/>
        <w:shd w:val="clear" w:color="auto" w:fill="FFFFFF"/>
        <w:spacing w:before="0" w:beforeAutospacing="0" w:after="390" w:afterAutospacing="0"/>
        <w:jc w:val="both"/>
        <w:rPr>
          <w:rFonts w:ascii="Trebuchet MS" w:hAnsi="Trebuchet MS"/>
          <w:color w:val="666666"/>
        </w:rPr>
      </w:pPr>
    </w:p>
    <w:p w:rsidR="00EF184C" w:rsidRPr="00E34E6E" w:rsidRDefault="00EF184C" w:rsidP="00E34E6E">
      <w:pPr>
        <w:pStyle w:val="NormalWeb"/>
        <w:shd w:val="clear" w:color="auto" w:fill="FFFFFF"/>
        <w:spacing w:before="0" w:beforeAutospacing="0" w:after="390" w:afterAutospacing="0"/>
        <w:jc w:val="both"/>
        <w:rPr>
          <w:rFonts w:ascii="Trebuchet MS" w:hAnsi="Trebuchet MS"/>
          <w:color w:val="666666"/>
        </w:rPr>
      </w:pPr>
    </w:p>
    <w:p w:rsidR="00E34E6E" w:rsidRDefault="00E34E6E" w:rsidP="00E34E6E">
      <w:pPr>
        <w:pStyle w:val="NormalWeb"/>
        <w:shd w:val="clear" w:color="auto" w:fill="FFFFFF"/>
        <w:spacing w:before="0" w:beforeAutospacing="0" w:after="160" w:afterAutospacing="0"/>
        <w:jc w:val="both"/>
        <w:rPr>
          <w:rFonts w:ascii="Calibri" w:hAnsi="Calibri" w:cs="Calibri"/>
          <w:color w:val="666666"/>
          <w:sz w:val="22"/>
          <w:szCs w:val="22"/>
        </w:rPr>
      </w:pPr>
    </w:p>
    <w:p w:rsidR="00E34E6E" w:rsidRDefault="00E34E6E" w:rsidP="009E1FCD">
      <w:pPr>
        <w:pStyle w:val="NormalWeb"/>
        <w:shd w:val="clear" w:color="auto" w:fill="FFFFFF"/>
        <w:spacing w:before="0" w:beforeAutospacing="0" w:after="160" w:afterAutospacing="0"/>
        <w:jc w:val="both"/>
        <w:rPr>
          <w:rFonts w:ascii="Calibri" w:hAnsi="Calibri" w:cs="Calibri"/>
          <w:color w:val="666666"/>
          <w:sz w:val="22"/>
          <w:szCs w:val="22"/>
        </w:rPr>
      </w:pPr>
    </w:p>
    <w:p w:rsidR="009E1FCD" w:rsidRDefault="009E1FCD" w:rsidP="009E1FCD">
      <w:pPr>
        <w:pStyle w:val="NormalWeb"/>
        <w:shd w:val="clear" w:color="auto" w:fill="FFFFFF"/>
        <w:spacing w:before="0" w:beforeAutospacing="0" w:after="160" w:afterAutospacing="0"/>
        <w:jc w:val="both"/>
        <w:rPr>
          <w:rFonts w:ascii="Calibri" w:hAnsi="Calibri" w:cs="Calibri"/>
          <w:color w:val="666666"/>
          <w:sz w:val="22"/>
          <w:szCs w:val="22"/>
        </w:rPr>
      </w:pPr>
    </w:p>
    <w:p w:rsidR="009E1FCD" w:rsidRPr="009E1FCD" w:rsidRDefault="009E1FCD" w:rsidP="009E1FCD">
      <w:pPr>
        <w:pStyle w:val="NormalWeb"/>
        <w:shd w:val="clear" w:color="auto" w:fill="FFFFFF"/>
        <w:spacing w:before="0" w:beforeAutospacing="0" w:after="160" w:afterAutospacing="0"/>
        <w:rPr>
          <w:rFonts w:ascii="Calibri" w:hAnsi="Calibri" w:cs="Calibri"/>
          <w:color w:val="666666"/>
          <w:sz w:val="22"/>
          <w:szCs w:val="22"/>
        </w:rPr>
      </w:pPr>
    </w:p>
    <w:sectPr w:rsidR="009E1FCD" w:rsidRPr="009E1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9A"/>
    <w:rsid w:val="002A6D8F"/>
    <w:rsid w:val="002E54F7"/>
    <w:rsid w:val="003C0E79"/>
    <w:rsid w:val="00441140"/>
    <w:rsid w:val="004506A9"/>
    <w:rsid w:val="005127C2"/>
    <w:rsid w:val="0052339A"/>
    <w:rsid w:val="00582AC9"/>
    <w:rsid w:val="00687446"/>
    <w:rsid w:val="006F7DA9"/>
    <w:rsid w:val="008C02A8"/>
    <w:rsid w:val="008E1E8E"/>
    <w:rsid w:val="009E1FCD"/>
    <w:rsid w:val="00CF4D5F"/>
    <w:rsid w:val="00DB6F21"/>
    <w:rsid w:val="00E34E6E"/>
    <w:rsid w:val="00EF184C"/>
    <w:rsid w:val="00F33413"/>
    <w:rsid w:val="00F93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82F9-B250-4409-BA00-E8BE3A04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E1FCD"/>
    <w:rPr>
      <w:color w:val="0563C1" w:themeColor="hyperlink"/>
      <w:u w:val="single"/>
    </w:rPr>
  </w:style>
  <w:style w:type="paragraph" w:styleId="NormalWeb">
    <w:name w:val="Normal (Web)"/>
    <w:basedOn w:val="Normal"/>
    <w:uiPriority w:val="99"/>
    <w:unhideWhenUsed/>
    <w:rsid w:val="009E1F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1FCD"/>
    <w:rPr>
      <w:b/>
      <w:bCs/>
    </w:rPr>
  </w:style>
  <w:style w:type="character" w:styleId="zlenenKpr">
    <w:name w:val="FollowedHyperlink"/>
    <w:basedOn w:val="VarsaylanParagrafYazTipi"/>
    <w:uiPriority w:val="99"/>
    <w:semiHidden/>
    <w:unhideWhenUsed/>
    <w:rsid w:val="008E1E8E"/>
    <w:rPr>
      <w:color w:val="954F72" w:themeColor="followedHyperlink"/>
      <w:u w:val="single"/>
    </w:rPr>
  </w:style>
  <w:style w:type="paragraph" w:customStyle="1" w:styleId="default">
    <w:name w:val="default"/>
    <w:basedOn w:val="Normal"/>
    <w:rsid w:val="006874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24">
      <w:bodyDiv w:val="1"/>
      <w:marLeft w:val="0"/>
      <w:marRight w:val="0"/>
      <w:marTop w:val="0"/>
      <w:marBottom w:val="0"/>
      <w:divBdr>
        <w:top w:val="none" w:sz="0" w:space="0" w:color="auto"/>
        <w:left w:val="none" w:sz="0" w:space="0" w:color="auto"/>
        <w:bottom w:val="none" w:sz="0" w:space="0" w:color="auto"/>
        <w:right w:val="none" w:sz="0" w:space="0" w:color="auto"/>
      </w:divBdr>
    </w:div>
    <w:div w:id="42170373">
      <w:bodyDiv w:val="1"/>
      <w:marLeft w:val="0"/>
      <w:marRight w:val="0"/>
      <w:marTop w:val="0"/>
      <w:marBottom w:val="0"/>
      <w:divBdr>
        <w:top w:val="none" w:sz="0" w:space="0" w:color="auto"/>
        <w:left w:val="none" w:sz="0" w:space="0" w:color="auto"/>
        <w:bottom w:val="none" w:sz="0" w:space="0" w:color="auto"/>
        <w:right w:val="none" w:sz="0" w:space="0" w:color="auto"/>
      </w:divBdr>
    </w:div>
    <w:div w:id="84770708">
      <w:bodyDiv w:val="1"/>
      <w:marLeft w:val="0"/>
      <w:marRight w:val="0"/>
      <w:marTop w:val="0"/>
      <w:marBottom w:val="0"/>
      <w:divBdr>
        <w:top w:val="none" w:sz="0" w:space="0" w:color="auto"/>
        <w:left w:val="none" w:sz="0" w:space="0" w:color="auto"/>
        <w:bottom w:val="none" w:sz="0" w:space="0" w:color="auto"/>
        <w:right w:val="none" w:sz="0" w:space="0" w:color="auto"/>
      </w:divBdr>
    </w:div>
    <w:div w:id="124666151">
      <w:bodyDiv w:val="1"/>
      <w:marLeft w:val="0"/>
      <w:marRight w:val="0"/>
      <w:marTop w:val="0"/>
      <w:marBottom w:val="0"/>
      <w:divBdr>
        <w:top w:val="none" w:sz="0" w:space="0" w:color="auto"/>
        <w:left w:val="none" w:sz="0" w:space="0" w:color="auto"/>
        <w:bottom w:val="none" w:sz="0" w:space="0" w:color="auto"/>
        <w:right w:val="none" w:sz="0" w:space="0" w:color="auto"/>
      </w:divBdr>
    </w:div>
    <w:div w:id="181364272">
      <w:bodyDiv w:val="1"/>
      <w:marLeft w:val="0"/>
      <w:marRight w:val="0"/>
      <w:marTop w:val="0"/>
      <w:marBottom w:val="0"/>
      <w:divBdr>
        <w:top w:val="none" w:sz="0" w:space="0" w:color="auto"/>
        <w:left w:val="none" w:sz="0" w:space="0" w:color="auto"/>
        <w:bottom w:val="none" w:sz="0" w:space="0" w:color="auto"/>
        <w:right w:val="none" w:sz="0" w:space="0" w:color="auto"/>
      </w:divBdr>
    </w:div>
    <w:div w:id="206601901">
      <w:bodyDiv w:val="1"/>
      <w:marLeft w:val="0"/>
      <w:marRight w:val="0"/>
      <w:marTop w:val="0"/>
      <w:marBottom w:val="0"/>
      <w:divBdr>
        <w:top w:val="none" w:sz="0" w:space="0" w:color="auto"/>
        <w:left w:val="none" w:sz="0" w:space="0" w:color="auto"/>
        <w:bottom w:val="none" w:sz="0" w:space="0" w:color="auto"/>
        <w:right w:val="none" w:sz="0" w:space="0" w:color="auto"/>
      </w:divBdr>
    </w:div>
    <w:div w:id="257063718">
      <w:bodyDiv w:val="1"/>
      <w:marLeft w:val="0"/>
      <w:marRight w:val="0"/>
      <w:marTop w:val="0"/>
      <w:marBottom w:val="0"/>
      <w:divBdr>
        <w:top w:val="none" w:sz="0" w:space="0" w:color="auto"/>
        <w:left w:val="none" w:sz="0" w:space="0" w:color="auto"/>
        <w:bottom w:val="none" w:sz="0" w:space="0" w:color="auto"/>
        <w:right w:val="none" w:sz="0" w:space="0" w:color="auto"/>
      </w:divBdr>
    </w:div>
    <w:div w:id="411663321">
      <w:bodyDiv w:val="1"/>
      <w:marLeft w:val="0"/>
      <w:marRight w:val="0"/>
      <w:marTop w:val="0"/>
      <w:marBottom w:val="0"/>
      <w:divBdr>
        <w:top w:val="none" w:sz="0" w:space="0" w:color="auto"/>
        <w:left w:val="none" w:sz="0" w:space="0" w:color="auto"/>
        <w:bottom w:val="none" w:sz="0" w:space="0" w:color="auto"/>
        <w:right w:val="none" w:sz="0" w:space="0" w:color="auto"/>
      </w:divBdr>
    </w:div>
    <w:div w:id="620109889">
      <w:bodyDiv w:val="1"/>
      <w:marLeft w:val="0"/>
      <w:marRight w:val="0"/>
      <w:marTop w:val="0"/>
      <w:marBottom w:val="0"/>
      <w:divBdr>
        <w:top w:val="none" w:sz="0" w:space="0" w:color="auto"/>
        <w:left w:val="none" w:sz="0" w:space="0" w:color="auto"/>
        <w:bottom w:val="none" w:sz="0" w:space="0" w:color="auto"/>
        <w:right w:val="none" w:sz="0" w:space="0" w:color="auto"/>
      </w:divBdr>
    </w:div>
    <w:div w:id="687145979">
      <w:bodyDiv w:val="1"/>
      <w:marLeft w:val="0"/>
      <w:marRight w:val="0"/>
      <w:marTop w:val="0"/>
      <w:marBottom w:val="0"/>
      <w:divBdr>
        <w:top w:val="none" w:sz="0" w:space="0" w:color="auto"/>
        <w:left w:val="none" w:sz="0" w:space="0" w:color="auto"/>
        <w:bottom w:val="none" w:sz="0" w:space="0" w:color="auto"/>
        <w:right w:val="none" w:sz="0" w:space="0" w:color="auto"/>
      </w:divBdr>
    </w:div>
    <w:div w:id="745496742">
      <w:bodyDiv w:val="1"/>
      <w:marLeft w:val="0"/>
      <w:marRight w:val="0"/>
      <w:marTop w:val="0"/>
      <w:marBottom w:val="0"/>
      <w:divBdr>
        <w:top w:val="none" w:sz="0" w:space="0" w:color="auto"/>
        <w:left w:val="none" w:sz="0" w:space="0" w:color="auto"/>
        <w:bottom w:val="none" w:sz="0" w:space="0" w:color="auto"/>
        <w:right w:val="none" w:sz="0" w:space="0" w:color="auto"/>
      </w:divBdr>
    </w:div>
    <w:div w:id="874586314">
      <w:bodyDiv w:val="1"/>
      <w:marLeft w:val="0"/>
      <w:marRight w:val="0"/>
      <w:marTop w:val="0"/>
      <w:marBottom w:val="0"/>
      <w:divBdr>
        <w:top w:val="none" w:sz="0" w:space="0" w:color="auto"/>
        <w:left w:val="none" w:sz="0" w:space="0" w:color="auto"/>
        <w:bottom w:val="none" w:sz="0" w:space="0" w:color="auto"/>
        <w:right w:val="none" w:sz="0" w:space="0" w:color="auto"/>
      </w:divBdr>
    </w:div>
    <w:div w:id="1011026883">
      <w:bodyDiv w:val="1"/>
      <w:marLeft w:val="0"/>
      <w:marRight w:val="0"/>
      <w:marTop w:val="0"/>
      <w:marBottom w:val="0"/>
      <w:divBdr>
        <w:top w:val="none" w:sz="0" w:space="0" w:color="auto"/>
        <w:left w:val="none" w:sz="0" w:space="0" w:color="auto"/>
        <w:bottom w:val="none" w:sz="0" w:space="0" w:color="auto"/>
        <w:right w:val="none" w:sz="0" w:space="0" w:color="auto"/>
      </w:divBdr>
    </w:div>
    <w:div w:id="1055199465">
      <w:bodyDiv w:val="1"/>
      <w:marLeft w:val="0"/>
      <w:marRight w:val="0"/>
      <w:marTop w:val="0"/>
      <w:marBottom w:val="0"/>
      <w:divBdr>
        <w:top w:val="none" w:sz="0" w:space="0" w:color="auto"/>
        <w:left w:val="none" w:sz="0" w:space="0" w:color="auto"/>
        <w:bottom w:val="none" w:sz="0" w:space="0" w:color="auto"/>
        <w:right w:val="none" w:sz="0" w:space="0" w:color="auto"/>
      </w:divBdr>
    </w:div>
    <w:div w:id="1108113437">
      <w:bodyDiv w:val="1"/>
      <w:marLeft w:val="0"/>
      <w:marRight w:val="0"/>
      <w:marTop w:val="0"/>
      <w:marBottom w:val="0"/>
      <w:divBdr>
        <w:top w:val="none" w:sz="0" w:space="0" w:color="auto"/>
        <w:left w:val="none" w:sz="0" w:space="0" w:color="auto"/>
        <w:bottom w:val="none" w:sz="0" w:space="0" w:color="auto"/>
        <w:right w:val="none" w:sz="0" w:space="0" w:color="auto"/>
      </w:divBdr>
    </w:div>
    <w:div w:id="1185948457">
      <w:bodyDiv w:val="1"/>
      <w:marLeft w:val="0"/>
      <w:marRight w:val="0"/>
      <w:marTop w:val="0"/>
      <w:marBottom w:val="0"/>
      <w:divBdr>
        <w:top w:val="none" w:sz="0" w:space="0" w:color="auto"/>
        <w:left w:val="none" w:sz="0" w:space="0" w:color="auto"/>
        <w:bottom w:val="none" w:sz="0" w:space="0" w:color="auto"/>
        <w:right w:val="none" w:sz="0" w:space="0" w:color="auto"/>
      </w:divBdr>
    </w:div>
    <w:div w:id="1207452185">
      <w:bodyDiv w:val="1"/>
      <w:marLeft w:val="0"/>
      <w:marRight w:val="0"/>
      <w:marTop w:val="0"/>
      <w:marBottom w:val="0"/>
      <w:divBdr>
        <w:top w:val="none" w:sz="0" w:space="0" w:color="auto"/>
        <w:left w:val="none" w:sz="0" w:space="0" w:color="auto"/>
        <w:bottom w:val="none" w:sz="0" w:space="0" w:color="auto"/>
        <w:right w:val="none" w:sz="0" w:space="0" w:color="auto"/>
      </w:divBdr>
    </w:div>
    <w:div w:id="1224677431">
      <w:bodyDiv w:val="1"/>
      <w:marLeft w:val="0"/>
      <w:marRight w:val="0"/>
      <w:marTop w:val="0"/>
      <w:marBottom w:val="0"/>
      <w:divBdr>
        <w:top w:val="none" w:sz="0" w:space="0" w:color="auto"/>
        <w:left w:val="none" w:sz="0" w:space="0" w:color="auto"/>
        <w:bottom w:val="none" w:sz="0" w:space="0" w:color="auto"/>
        <w:right w:val="none" w:sz="0" w:space="0" w:color="auto"/>
      </w:divBdr>
    </w:div>
    <w:div w:id="1286960752">
      <w:bodyDiv w:val="1"/>
      <w:marLeft w:val="0"/>
      <w:marRight w:val="0"/>
      <w:marTop w:val="0"/>
      <w:marBottom w:val="0"/>
      <w:divBdr>
        <w:top w:val="none" w:sz="0" w:space="0" w:color="auto"/>
        <w:left w:val="none" w:sz="0" w:space="0" w:color="auto"/>
        <w:bottom w:val="none" w:sz="0" w:space="0" w:color="auto"/>
        <w:right w:val="none" w:sz="0" w:space="0" w:color="auto"/>
      </w:divBdr>
    </w:div>
    <w:div w:id="1746223932">
      <w:bodyDiv w:val="1"/>
      <w:marLeft w:val="0"/>
      <w:marRight w:val="0"/>
      <w:marTop w:val="0"/>
      <w:marBottom w:val="0"/>
      <w:divBdr>
        <w:top w:val="none" w:sz="0" w:space="0" w:color="auto"/>
        <w:left w:val="none" w:sz="0" w:space="0" w:color="auto"/>
        <w:bottom w:val="none" w:sz="0" w:space="0" w:color="auto"/>
        <w:right w:val="none" w:sz="0" w:space="0" w:color="auto"/>
      </w:divBdr>
    </w:div>
    <w:div w:id="1814637499">
      <w:bodyDiv w:val="1"/>
      <w:marLeft w:val="0"/>
      <w:marRight w:val="0"/>
      <w:marTop w:val="0"/>
      <w:marBottom w:val="0"/>
      <w:divBdr>
        <w:top w:val="none" w:sz="0" w:space="0" w:color="auto"/>
        <w:left w:val="none" w:sz="0" w:space="0" w:color="auto"/>
        <w:bottom w:val="none" w:sz="0" w:space="0" w:color="auto"/>
        <w:right w:val="none" w:sz="0" w:space="0" w:color="auto"/>
      </w:divBdr>
    </w:div>
    <w:div w:id="1870028945">
      <w:bodyDiv w:val="1"/>
      <w:marLeft w:val="0"/>
      <w:marRight w:val="0"/>
      <w:marTop w:val="0"/>
      <w:marBottom w:val="0"/>
      <w:divBdr>
        <w:top w:val="none" w:sz="0" w:space="0" w:color="auto"/>
        <w:left w:val="none" w:sz="0" w:space="0" w:color="auto"/>
        <w:bottom w:val="none" w:sz="0" w:space="0" w:color="auto"/>
        <w:right w:val="none" w:sz="0" w:space="0" w:color="auto"/>
      </w:divBdr>
    </w:div>
    <w:div w:id="1968470440">
      <w:bodyDiv w:val="1"/>
      <w:marLeft w:val="0"/>
      <w:marRight w:val="0"/>
      <w:marTop w:val="0"/>
      <w:marBottom w:val="0"/>
      <w:divBdr>
        <w:top w:val="none" w:sz="0" w:space="0" w:color="auto"/>
        <w:left w:val="none" w:sz="0" w:space="0" w:color="auto"/>
        <w:bottom w:val="none" w:sz="0" w:space="0" w:color="auto"/>
        <w:right w:val="none" w:sz="0" w:space="0" w:color="auto"/>
      </w:divBdr>
    </w:div>
    <w:div w:id="2017882481">
      <w:bodyDiv w:val="1"/>
      <w:marLeft w:val="0"/>
      <w:marRight w:val="0"/>
      <w:marTop w:val="0"/>
      <w:marBottom w:val="0"/>
      <w:divBdr>
        <w:top w:val="none" w:sz="0" w:space="0" w:color="auto"/>
        <w:left w:val="none" w:sz="0" w:space="0" w:color="auto"/>
        <w:bottom w:val="none" w:sz="0" w:space="0" w:color="auto"/>
        <w:right w:val="none" w:sz="0" w:space="0" w:color="auto"/>
      </w:divBdr>
    </w:div>
    <w:div w:id="21155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15220" TargetMode="External"/><Relationship Id="rId18" Type="http://schemas.openxmlformats.org/officeDocument/2006/relationships/hyperlink" Target="http://www.lojiblog.com/services/viewer.php?data=15255" TargetMode="External"/><Relationship Id="rId26" Type="http://schemas.openxmlformats.org/officeDocument/2006/relationships/hyperlink" Target="http://www.lojiblog.com/services/viewer.php?data=15310" TargetMode="External"/><Relationship Id="rId39" Type="http://schemas.openxmlformats.org/officeDocument/2006/relationships/hyperlink" Target="http://www.lojiblog.com/services/viewer.php?data=15393" TargetMode="External"/><Relationship Id="rId21" Type="http://schemas.openxmlformats.org/officeDocument/2006/relationships/hyperlink" Target="https://www.resmigazete.gov.tr/eskiler/2022/06/20220616-6-1.pdf" TargetMode="External"/><Relationship Id="rId34" Type="http://schemas.openxmlformats.org/officeDocument/2006/relationships/hyperlink" Target="http://www.lojiblog.com/services/viewer.php?data=15364" TargetMode="External"/><Relationship Id="rId42" Type="http://schemas.openxmlformats.org/officeDocument/2006/relationships/hyperlink" Target="http://www.lojiblog.com/services/viewer.php?data=15416" TargetMode="External"/><Relationship Id="rId7" Type="http://schemas.openxmlformats.org/officeDocument/2006/relationships/hyperlink" Target="http://www.lojiblog.com/services/viewer.php?data=15163" TargetMode="External"/><Relationship Id="rId2" Type="http://schemas.openxmlformats.org/officeDocument/2006/relationships/settings" Target="settings.xml"/><Relationship Id="rId16" Type="http://schemas.openxmlformats.org/officeDocument/2006/relationships/hyperlink" Target="http://www.lojiblog.com/services/viewer.php?data=15240" TargetMode="External"/><Relationship Id="rId29" Type="http://schemas.openxmlformats.org/officeDocument/2006/relationships/hyperlink" Target="https://www.titck.gov.tr/duyuru/alerjen-urunler-hakkinda-16062022122005" TargetMode="External"/><Relationship Id="rId1" Type="http://schemas.openxmlformats.org/officeDocument/2006/relationships/styles" Target="styles.xml"/><Relationship Id="rId6" Type="http://schemas.openxmlformats.org/officeDocument/2006/relationships/hyperlink" Target="http://www.lojiblog.com/services/viewer.php?data=15161" TargetMode="External"/><Relationship Id="rId11" Type="http://schemas.openxmlformats.org/officeDocument/2006/relationships/hyperlink" Target="http://www.lojiblog.com/services/viewer.php?data=15206" TargetMode="External"/><Relationship Id="rId24" Type="http://schemas.openxmlformats.org/officeDocument/2006/relationships/hyperlink" Target="http://www.lojiblog.com/services/viewer.php?data=15296" TargetMode="External"/><Relationship Id="rId32" Type="http://schemas.openxmlformats.org/officeDocument/2006/relationships/hyperlink" Target="http://www.lojiblog.com/services/viewer.php?data=15350" TargetMode="External"/><Relationship Id="rId37" Type="http://schemas.openxmlformats.org/officeDocument/2006/relationships/hyperlink" Target="http://www.lojiblog.com/services/viewer.php?data=15378" TargetMode="External"/><Relationship Id="rId40" Type="http://schemas.openxmlformats.org/officeDocument/2006/relationships/hyperlink" Target="http://www.lojiblog.com/services/viewer.php?data=15400" TargetMode="External"/><Relationship Id="rId45" Type="http://schemas.openxmlformats.org/officeDocument/2006/relationships/fontTable" Target="fontTable.xml"/><Relationship Id="rId5" Type="http://schemas.openxmlformats.org/officeDocument/2006/relationships/hyperlink" Target="http://www.lojiblog.com/services/viewer.php?data=15153" TargetMode="External"/><Relationship Id="rId15" Type="http://schemas.openxmlformats.org/officeDocument/2006/relationships/hyperlink" Target="http://www.lojiblog.com/services/viewer.php?data=15233" TargetMode="External"/><Relationship Id="rId23" Type="http://schemas.openxmlformats.org/officeDocument/2006/relationships/hyperlink" Target="http://www.lojiblog.com/services/viewer.php?data=15288" TargetMode="External"/><Relationship Id="rId28" Type="http://schemas.openxmlformats.org/officeDocument/2006/relationships/hyperlink" Target="http://www.lojiblog.com/services/viewer.php?data=15325" TargetMode="External"/><Relationship Id="rId36" Type="http://schemas.openxmlformats.org/officeDocument/2006/relationships/hyperlink" Target="http://www.lojiblog.com/services/viewer.php?data=15431" TargetMode="External"/><Relationship Id="rId10" Type="http://schemas.openxmlformats.org/officeDocument/2006/relationships/hyperlink" Target="http://www.lojiblog.com/services/viewer.php?data=15198" TargetMode="External"/><Relationship Id="rId19" Type="http://schemas.openxmlformats.org/officeDocument/2006/relationships/hyperlink" Target="http://www.lojiblog.com/services/viewer.php?data=15271" TargetMode="External"/><Relationship Id="rId31" Type="http://schemas.openxmlformats.org/officeDocument/2006/relationships/hyperlink" Target="http://www.lojiblog.com/services/viewer.php?data=15343" TargetMode="External"/><Relationship Id="rId44" Type="http://schemas.openxmlformats.org/officeDocument/2006/relationships/hyperlink" Target="http://www.lojiblog.com/services/viewer.php?data=15439" TargetMode="External"/><Relationship Id="rId4" Type="http://schemas.openxmlformats.org/officeDocument/2006/relationships/hyperlink" Target="http://www.lojiblog.com/services/viewer.php?data=15145" TargetMode="External"/><Relationship Id="rId9" Type="http://schemas.openxmlformats.org/officeDocument/2006/relationships/hyperlink" Target="http://www.lojiblog.com/services/viewer.php?data=15177" TargetMode="External"/><Relationship Id="rId14" Type="http://schemas.openxmlformats.org/officeDocument/2006/relationships/hyperlink" Target="http://www.lojiblog.com/services/viewer.php?data=15226" TargetMode="External"/><Relationship Id="rId22" Type="http://schemas.openxmlformats.org/officeDocument/2006/relationships/hyperlink" Target="http://www.lojiblog.com/services/viewer.php?data=15280" TargetMode="External"/><Relationship Id="rId27" Type="http://schemas.openxmlformats.org/officeDocument/2006/relationships/hyperlink" Target="http://www.lojiblog.com/services/viewer.php?data=15318" TargetMode="External"/><Relationship Id="rId30" Type="http://schemas.openxmlformats.org/officeDocument/2006/relationships/hyperlink" Target="http://www.lojiblog.com/services/viewer.php?data=15335" TargetMode="External"/><Relationship Id="rId35" Type="http://schemas.openxmlformats.org/officeDocument/2006/relationships/hyperlink" Target="http://www.lojiblog.com/services/viewer.php?data=15371" TargetMode="External"/><Relationship Id="rId43" Type="http://schemas.openxmlformats.org/officeDocument/2006/relationships/hyperlink" Target="http://www.lojiblog.com/services/viewer.php?data=15424" TargetMode="External"/><Relationship Id="rId8" Type="http://schemas.openxmlformats.org/officeDocument/2006/relationships/hyperlink" Target="http://www.lojiblog.com/services/viewer.php?data=15170" TargetMode="External"/><Relationship Id="rId3" Type="http://schemas.openxmlformats.org/officeDocument/2006/relationships/webSettings" Target="webSettings.xml"/><Relationship Id="rId12" Type="http://schemas.openxmlformats.org/officeDocument/2006/relationships/hyperlink" Target="http://www.lojiblog.com/services/viewer.php?data=15213" TargetMode="External"/><Relationship Id="rId17" Type="http://schemas.openxmlformats.org/officeDocument/2006/relationships/hyperlink" Target="http://www.lojiblog.com/services/viewer.php?data=15247" TargetMode="External"/><Relationship Id="rId25" Type="http://schemas.openxmlformats.org/officeDocument/2006/relationships/hyperlink" Target="http://www.lojiblog.com/services/viewer.php?data=15303" TargetMode="External"/><Relationship Id="rId33" Type="http://schemas.openxmlformats.org/officeDocument/2006/relationships/hyperlink" Target="http://www.lojiblog.com/services/viewer.php?data=15357" TargetMode="External"/><Relationship Id="rId38" Type="http://schemas.openxmlformats.org/officeDocument/2006/relationships/hyperlink" Target="http://www.lojiblog.com/services/viewer.php?data=15385" TargetMode="External"/><Relationship Id="rId46" Type="http://schemas.openxmlformats.org/officeDocument/2006/relationships/theme" Target="theme/theme1.xml"/><Relationship Id="rId20" Type="http://schemas.openxmlformats.org/officeDocument/2006/relationships/hyperlink" Target="http://www.lojiblog.com/services/viewer.php?data=15273" TargetMode="External"/><Relationship Id="rId41" Type="http://schemas.openxmlformats.org/officeDocument/2006/relationships/hyperlink" Target="http://www.lojiblog.com/services/viewer.php?data=1540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Pages>
  <Words>3771</Words>
  <Characters>21498</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17</cp:revision>
  <dcterms:created xsi:type="dcterms:W3CDTF">2022-06-01T06:37:00Z</dcterms:created>
  <dcterms:modified xsi:type="dcterms:W3CDTF">2022-07-01T05:58:00Z</dcterms:modified>
</cp:coreProperties>
</file>