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406"/>
      </w:tblGrid>
      <w:tr w:rsidR="00C14D70" w:rsidRPr="00C14D70" w:rsidTr="00C14D7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14D70" w:rsidRPr="00C14D70">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14D70" w:rsidRPr="00C14D70">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406"/>
                        </w:tblGrid>
                        <w:tr w:rsidR="00C14D70" w:rsidRPr="00C14D70">
                          <w:tc>
                            <w:tcPr>
                              <w:tcW w:w="0" w:type="auto"/>
                              <w:vAlign w:val="center"/>
                              <w:hideMark/>
                            </w:tcPr>
                            <w:p w:rsidR="00C14D70" w:rsidRPr="00C14D70" w:rsidRDefault="00C14D70" w:rsidP="00C14D70">
                              <w:pPr>
                                <w:spacing w:after="0" w:line="240" w:lineRule="auto"/>
                                <w:jc w:val="center"/>
                                <w:rPr>
                                  <w:rFonts w:ascii="Verdana" w:eastAsia="Times New Roman" w:hAnsi="Verdana" w:cs="Times New Roman"/>
                                  <w:b/>
                                  <w:bCs/>
                                  <w:color w:val="9CA4BE"/>
                                  <w:sz w:val="18"/>
                                  <w:szCs w:val="18"/>
                                  <w:lang w:eastAsia="tr-TR"/>
                                </w:rPr>
                              </w:pPr>
                              <w:r w:rsidRPr="00C14D70">
                                <w:rPr>
                                  <w:rFonts w:ascii="Verdana" w:eastAsia="Times New Roman" w:hAnsi="Verdana" w:cs="Times New Roman"/>
                                  <w:b/>
                                  <w:bCs/>
                                  <w:color w:val="9CA4BE"/>
                                  <w:sz w:val="18"/>
                                  <w:szCs w:val="18"/>
                                  <w:lang w:eastAsia="tr-TR"/>
                                </w:rPr>
                                <w:t>İthalat Rejimi Kararına Ek Karar (2017/10796) (22.11.2017 T. 30248 R.G.)</w:t>
                              </w:r>
                            </w:p>
                          </w:tc>
                        </w:tr>
                        <w:tr w:rsidR="00C14D70" w:rsidRPr="00C14D7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C14D70" w:rsidRPr="00C14D70">
                                <w:trPr>
                                  <w:tblCellSpacing w:w="15" w:type="dxa"/>
                                </w:trPr>
                                <w:tc>
                                  <w:tcPr>
                                    <w:tcW w:w="0" w:type="auto"/>
                                    <w:vAlign w:val="center"/>
                                    <w:hideMark/>
                                  </w:tcPr>
                                  <w:p w:rsidR="00C14D70" w:rsidRPr="00C14D70" w:rsidRDefault="00C14D70" w:rsidP="00C14D70">
                                    <w:pPr>
                                      <w:spacing w:after="0" w:line="240" w:lineRule="auto"/>
                                      <w:jc w:val="center"/>
                                      <w:rPr>
                                        <w:rFonts w:ascii="Verdana" w:eastAsia="Times New Roman" w:hAnsi="Verdana" w:cs="Times New Roman"/>
                                        <w:b/>
                                        <w:bCs/>
                                        <w:color w:val="9CA4BE"/>
                                        <w:sz w:val="18"/>
                                        <w:szCs w:val="18"/>
                                        <w:lang w:eastAsia="tr-TR"/>
                                      </w:rPr>
                                    </w:pPr>
                                  </w:p>
                                </w:tc>
                              </w:tr>
                            </w:tbl>
                            <w:p w:rsidR="00C14D70" w:rsidRPr="00C14D70" w:rsidRDefault="00C14D70" w:rsidP="00C14D70">
                              <w:pPr>
                                <w:spacing w:after="0" w:line="240" w:lineRule="auto"/>
                                <w:rPr>
                                  <w:rFonts w:ascii="Times New Roman" w:eastAsia="Times New Roman" w:hAnsi="Times New Roman" w:cs="Times New Roman"/>
                                  <w:sz w:val="24"/>
                                  <w:szCs w:val="24"/>
                                  <w:lang w:eastAsia="tr-TR"/>
                                </w:rPr>
                              </w:pPr>
                            </w:p>
                          </w:tc>
                        </w:tr>
                        <w:tr w:rsidR="00C14D70" w:rsidRPr="00C14D70">
                          <w:tc>
                            <w:tcPr>
                              <w:tcW w:w="0" w:type="auto"/>
                              <w:tcMar>
                                <w:top w:w="300" w:type="dxa"/>
                                <w:left w:w="150" w:type="dxa"/>
                                <w:bottom w:w="0" w:type="dxa"/>
                                <w:right w:w="150" w:type="dxa"/>
                              </w:tcMar>
                              <w:vAlign w:val="center"/>
                            </w:tcPr>
                            <w:p w:rsidR="00C14D70" w:rsidRPr="00C14D70" w:rsidRDefault="00C14D70" w:rsidP="00C14D70">
                              <w:pPr>
                                <w:spacing w:after="0" w:line="240" w:lineRule="auto"/>
                                <w:jc w:val="center"/>
                                <w:rPr>
                                  <w:rFonts w:ascii="Verdana" w:eastAsia="Times New Roman" w:hAnsi="Verdana" w:cs="Verdana"/>
                                  <w:b/>
                                  <w:bCs/>
                                  <w:color w:val="000000"/>
                                  <w:sz w:val="20"/>
                                  <w:szCs w:val="20"/>
                                  <w:lang w:eastAsia="tr-TR"/>
                                </w:rPr>
                              </w:pPr>
                              <w:r w:rsidRPr="00C14D70">
                                <w:rPr>
                                  <w:rFonts w:ascii="Verdana" w:eastAsia="Times New Roman" w:hAnsi="Verdana" w:cs="Verdana"/>
                                  <w:b/>
                                  <w:bCs/>
                                  <w:color w:val="000000"/>
                                  <w:sz w:val="20"/>
                                  <w:szCs w:val="20"/>
                                  <w:lang w:eastAsia="tr-TR"/>
                                </w:rPr>
                                <w:t xml:space="preserve">2017/10796      İTHALAT REJİMİ KARARINA EK KARAR </w:t>
                              </w:r>
                            </w:p>
                            <w:p w:rsidR="00C14D70" w:rsidRPr="00C14D70" w:rsidRDefault="00C14D70" w:rsidP="00C14D70">
                              <w:pPr>
                                <w:spacing w:after="0" w:line="240" w:lineRule="auto"/>
                                <w:jc w:val="center"/>
                                <w:rPr>
                                  <w:rFonts w:ascii="Verdana" w:eastAsia="Times New Roman" w:hAnsi="Verdana" w:cs="Verdana"/>
                                  <w:b/>
                                  <w:bCs/>
                                  <w:color w:val="000000"/>
                                  <w:sz w:val="20"/>
                                  <w:szCs w:val="20"/>
                                  <w:lang w:eastAsia="tr-TR"/>
                                </w:rPr>
                              </w:pPr>
                              <w:r w:rsidRPr="00C14D70">
                                <w:rPr>
                                  <w:rFonts w:ascii="Verdana" w:eastAsia="Times New Roman" w:hAnsi="Verdana" w:cs="Verdana"/>
                                  <w:b/>
                                  <w:bCs/>
                                  <w:color w:val="000000"/>
                                  <w:sz w:val="20"/>
                                  <w:szCs w:val="20"/>
                                  <w:lang w:eastAsia="tr-TR"/>
                                </w:rPr>
                                <w:t>(22.11.2017 T. 30248 R.G.)</w:t>
                              </w:r>
                            </w:p>
                            <w:p w:rsidR="00C14D70" w:rsidRPr="00C14D70" w:rsidRDefault="00C14D70" w:rsidP="00C14D70">
                              <w:pPr>
                                <w:spacing w:after="0" w:line="240" w:lineRule="auto"/>
                                <w:rPr>
                                  <w:rFonts w:ascii="Verdana" w:eastAsia="Times New Roman" w:hAnsi="Verdana" w:cs="Times New Roman"/>
                                  <w:color w:val="000000"/>
                                  <w:sz w:val="18"/>
                                  <w:szCs w:val="18"/>
                                  <w:lang w:eastAsia="tr-TR"/>
                                </w:rPr>
                              </w:pPr>
                            </w:p>
                            <w:p w:rsidR="00C14D70" w:rsidRPr="00C14D70" w:rsidRDefault="00C14D70" w:rsidP="00C14D70">
                              <w:pPr>
                                <w:keepNext/>
                                <w:keepLines/>
                                <w:widowControl w:val="0"/>
                                <w:spacing w:after="87" w:line="190" w:lineRule="exact"/>
                                <w:rPr>
                                  <w:rFonts w:ascii="Verdana" w:eastAsia="Times New Roman" w:hAnsi="Verdana" w:cs="Times New Roman"/>
                                  <w:color w:val="000000"/>
                                  <w:sz w:val="18"/>
                                  <w:szCs w:val="18"/>
                                  <w:lang w:eastAsia="tr-TR"/>
                                </w:rPr>
                              </w:pPr>
                              <w:bookmarkStart w:id="0" w:name="bookmark0"/>
                              <w:r w:rsidRPr="00C14D70">
                                <w:rPr>
                                  <w:rFonts w:ascii="Verdana" w:eastAsia="Times New Roman" w:hAnsi="Verdana" w:cs="Times New Roman"/>
                                  <w:color w:val="000000"/>
                                  <w:sz w:val="18"/>
                                  <w:szCs w:val="18"/>
                                  <w:u w:val="single"/>
                                  <w:lang w:eastAsia="tr-TR"/>
                                </w:rPr>
                                <w:t>Karar Sayısı: 2017/10796</w:t>
                              </w:r>
                              <w:bookmarkEnd w:id="0"/>
                            </w:p>
                            <w:p w:rsidR="00C14D70" w:rsidRPr="00C14D70" w:rsidRDefault="00C14D70" w:rsidP="00C14D70">
                              <w:pPr>
                                <w:spacing w:after="68" w:line="150" w:lineRule="exact"/>
                                <w:rPr>
                                  <w:rFonts w:ascii="Verdana" w:eastAsia="Times New Roman" w:hAnsi="Verdana" w:cs="Times New Roman"/>
                                  <w:color w:val="000000"/>
                                  <w:sz w:val="18"/>
                                  <w:szCs w:val="18"/>
                                  <w:lang w:eastAsia="tr-TR"/>
                                </w:rPr>
                              </w:pPr>
                              <w:proofErr w:type="gramStart"/>
                              <w:r w:rsidRPr="00C14D70">
                                <w:rPr>
                                  <w:rFonts w:ascii="Verdana" w:eastAsia="Times New Roman" w:hAnsi="Verdana" w:cs="Times New Roman"/>
                                  <w:color w:val="000000"/>
                                  <w:sz w:val="18"/>
                                  <w:szCs w:val="18"/>
                                  <w:lang w:eastAsia="tr-TR"/>
                                </w:rPr>
                                <w:t>20/12/1995</w:t>
                              </w:r>
                              <w:proofErr w:type="gramEnd"/>
                              <w:r w:rsidRPr="00C14D70">
                                <w:rPr>
                                  <w:rFonts w:ascii="Verdana" w:eastAsia="Times New Roman" w:hAnsi="Verdana" w:cs="Times New Roman"/>
                                  <w:color w:val="000000"/>
                                  <w:sz w:val="18"/>
                                  <w:szCs w:val="18"/>
                                  <w:lang w:eastAsia="tr-TR"/>
                                </w:rPr>
                                <w:t xml:space="preserve"> talihli ve 95/7606 sayılı Kararnameye ektir.</w:t>
                              </w:r>
                            </w:p>
                            <w:p w:rsidR="00C14D70" w:rsidRPr="00C14D70" w:rsidRDefault="00C14D70" w:rsidP="00C14D70">
                              <w:pPr>
                                <w:spacing w:after="161" w:line="202" w:lineRule="exact"/>
                                <w:ind w:right="160"/>
                                <w:rPr>
                                  <w:rFonts w:ascii="Times New Roman" w:eastAsia="Times New Roman" w:hAnsi="Times New Roman" w:cs="Times New Roman"/>
                                  <w:color w:val="000000"/>
                                  <w:sz w:val="2"/>
                                  <w:szCs w:val="2"/>
                                  <w:lang w:eastAsia="tr-TR"/>
                                </w:rPr>
                                <w:sectPr w:rsidR="00C14D70" w:rsidRPr="00C14D70">
                                  <w:pgSz w:w="12240" w:h="15840"/>
                                  <w:pgMar w:top="1417" w:right="1417" w:bottom="1417" w:left="1417" w:header="708" w:footer="708" w:gutter="0"/>
                                  <w:cols w:space="708"/>
                                </w:sectPr>
                              </w:pPr>
                              <w:r w:rsidRPr="00C14D70">
                                <w:rPr>
                                  <w:rFonts w:ascii="Verdana" w:eastAsia="Times New Roman" w:hAnsi="Verdana" w:cs="Times New Roman"/>
                                  <w:color w:val="000000"/>
                                  <w:sz w:val="18"/>
                                  <w:szCs w:val="18"/>
                                  <w:lang w:eastAsia="tr-TR"/>
                                </w:rPr>
                                <w:t xml:space="preserve">Ekli “İthalat Rejimi Kararına Ek </w:t>
                              </w:r>
                              <w:proofErr w:type="spellStart"/>
                              <w:r w:rsidRPr="00C14D70">
                                <w:rPr>
                                  <w:rFonts w:ascii="Verdana" w:eastAsia="Times New Roman" w:hAnsi="Verdana" w:cs="Times New Roman"/>
                                  <w:color w:val="000000"/>
                                  <w:sz w:val="18"/>
                                  <w:szCs w:val="18"/>
                                  <w:lang w:eastAsia="tr-TR"/>
                                </w:rPr>
                                <w:t>Karar”ın</w:t>
                              </w:r>
                              <w:proofErr w:type="spellEnd"/>
                              <w:r w:rsidRPr="00C14D70">
                                <w:rPr>
                                  <w:rFonts w:ascii="Verdana" w:eastAsia="Times New Roman" w:hAnsi="Verdana" w:cs="Times New Roman"/>
                                  <w:color w:val="000000"/>
                                  <w:sz w:val="18"/>
                                  <w:szCs w:val="18"/>
                                  <w:lang w:eastAsia="tr-TR"/>
                                </w:rPr>
                                <w:t xml:space="preserve"> yürürlüğe konulması; Ekonomi Bakanlığının </w:t>
                              </w:r>
                              <w:proofErr w:type="gramStart"/>
                              <w:r w:rsidRPr="00C14D70">
                                <w:rPr>
                                  <w:rFonts w:ascii="Verdana" w:eastAsia="Times New Roman" w:hAnsi="Verdana" w:cs="Times New Roman"/>
                                  <w:color w:val="000000"/>
                                  <w:sz w:val="18"/>
                                  <w:szCs w:val="18"/>
                                  <w:lang w:eastAsia="tr-TR"/>
                                </w:rPr>
                                <w:t>15/8/2017</w:t>
                              </w:r>
                              <w:proofErr w:type="gramEnd"/>
                              <w:r w:rsidRPr="00C14D70">
                                <w:rPr>
                                  <w:rFonts w:ascii="Verdana" w:eastAsia="Times New Roman" w:hAnsi="Verdana" w:cs="Times New Roman"/>
                                  <w:color w:val="000000"/>
                                  <w:sz w:val="18"/>
                                  <w:szCs w:val="18"/>
                                  <w:lang w:eastAsia="tr-TR"/>
                                </w:rPr>
                                <w:t xml:space="preserve"> tarihli ve 85522 sayılı yazısı üzerine, 20/2/1930 tarihli ve 1567 sayılı Kanunun 1 inci, 14/5/1964 tarihli ve 474 sayılı Kanunun 2 </w:t>
                              </w:r>
                              <w:proofErr w:type="spellStart"/>
                              <w:r w:rsidRPr="00C14D70">
                                <w:rPr>
                                  <w:rFonts w:ascii="Verdana" w:eastAsia="Times New Roman" w:hAnsi="Verdana" w:cs="Times New Roman"/>
                                  <w:color w:val="000000"/>
                                  <w:sz w:val="18"/>
                                  <w:szCs w:val="18"/>
                                  <w:lang w:eastAsia="tr-TR"/>
                                </w:rPr>
                                <w:t>nci</w:t>
                              </w:r>
                              <w:proofErr w:type="spellEnd"/>
                              <w:r w:rsidRPr="00C14D70">
                                <w:rPr>
                                  <w:rFonts w:ascii="Verdana" w:eastAsia="Times New Roman" w:hAnsi="Verdana" w:cs="Times New Roman"/>
                                  <w:color w:val="000000"/>
                                  <w:sz w:val="18"/>
                                  <w:szCs w:val="18"/>
                                  <w:lang w:eastAsia="tr-TR"/>
                                </w:rPr>
                                <w:t xml:space="preserve">, 6/5/1986 tarihli ve 3283 sayılı Kanunun 2 </w:t>
                              </w:r>
                              <w:proofErr w:type="spellStart"/>
                              <w:r w:rsidRPr="00C14D70">
                                <w:rPr>
                                  <w:rFonts w:ascii="Verdana" w:eastAsia="Times New Roman" w:hAnsi="Verdana" w:cs="Times New Roman"/>
                                  <w:color w:val="000000"/>
                                  <w:sz w:val="18"/>
                                  <w:szCs w:val="18"/>
                                  <w:lang w:eastAsia="tr-TR"/>
                                </w:rPr>
                                <w:t>nci</w:t>
                              </w:r>
                              <w:proofErr w:type="spellEnd"/>
                              <w:r w:rsidRPr="00C14D70">
                                <w:rPr>
                                  <w:rFonts w:ascii="Verdana" w:eastAsia="Times New Roman" w:hAnsi="Verdana" w:cs="Times New Roman"/>
                                  <w:color w:val="000000"/>
                                  <w:sz w:val="18"/>
                                  <w:szCs w:val="18"/>
                                  <w:lang w:eastAsia="tr-TR"/>
                                </w:rPr>
                                <w:t xml:space="preserve">, 27/10/1999 tarihli ve 4458 sayılı Kanunun 16 </w:t>
                              </w:r>
                              <w:proofErr w:type="spellStart"/>
                              <w:r w:rsidRPr="00C14D70">
                                <w:rPr>
                                  <w:rFonts w:ascii="Verdana" w:eastAsia="Times New Roman" w:hAnsi="Verdana" w:cs="Times New Roman"/>
                                  <w:color w:val="000000"/>
                                  <w:sz w:val="18"/>
                                  <w:szCs w:val="18"/>
                                  <w:lang w:eastAsia="tr-TR"/>
                                </w:rPr>
                                <w:t>nci</w:t>
                              </w:r>
                              <w:proofErr w:type="spellEnd"/>
                              <w:r w:rsidRPr="00C14D70">
                                <w:rPr>
                                  <w:rFonts w:ascii="Verdana" w:eastAsia="Times New Roman" w:hAnsi="Verdana" w:cs="Times New Roman"/>
                                  <w:color w:val="000000"/>
                                  <w:sz w:val="18"/>
                                  <w:szCs w:val="18"/>
                                  <w:lang w:eastAsia="tr-TR"/>
                                </w:rPr>
                                <w:t xml:space="preserve">, 22 </w:t>
                              </w:r>
                              <w:proofErr w:type="spellStart"/>
                              <w:r w:rsidRPr="00C14D70">
                                <w:rPr>
                                  <w:rFonts w:ascii="Verdana" w:eastAsia="Times New Roman" w:hAnsi="Verdana" w:cs="Times New Roman"/>
                                  <w:color w:val="000000"/>
                                  <w:sz w:val="18"/>
                                  <w:szCs w:val="18"/>
                                  <w:lang w:eastAsia="tr-TR"/>
                                </w:rPr>
                                <w:t>nei</w:t>
                              </w:r>
                              <w:proofErr w:type="spellEnd"/>
                              <w:r w:rsidRPr="00C14D70">
                                <w:rPr>
                                  <w:rFonts w:ascii="Verdana" w:eastAsia="Times New Roman" w:hAnsi="Verdana" w:cs="Times New Roman"/>
                                  <w:color w:val="000000"/>
                                  <w:sz w:val="18"/>
                                  <w:szCs w:val="18"/>
                                  <w:lang w:eastAsia="tr-TR"/>
                                </w:rPr>
                                <w:t xml:space="preserve"> ve 55 inci maddeleri ile 2/2/1984 tarihli ve 2976 sayılı Kanun hükümlerine göre, Bakanlar Kurulu’nca 11/9/2017 tarihinde kararlaştırılmıştır.</w:t>
                              </w:r>
                            </w:p>
                            <w:p w:rsidR="00C14D70" w:rsidRPr="00C14D70" w:rsidRDefault="00C14D70" w:rsidP="00C14D70">
                              <w:pPr>
                                <w:spacing w:after="161" w:line="202" w:lineRule="exact"/>
                                <w:ind w:right="160"/>
                                <w:rPr>
                                  <w:rFonts w:ascii="Verdana" w:eastAsia="Times New Roman" w:hAnsi="Verdana" w:cs="Times New Roman"/>
                                  <w:color w:val="000000"/>
                                  <w:sz w:val="18"/>
                                  <w:szCs w:val="18"/>
                                  <w:lang w:eastAsia="tr-TR"/>
                                </w:rPr>
                              </w:pPr>
                            </w:p>
                            <w:p w:rsidR="00C14D70" w:rsidRPr="00C14D70" w:rsidRDefault="00C14D70" w:rsidP="00C14D70">
                              <w:pPr>
                                <w:spacing w:after="3" w:line="160" w:lineRule="exact"/>
                                <w:ind w:left="1600"/>
                                <w:jc w:val="center"/>
                                <w:rPr>
                                  <w:rFonts w:ascii="Verdana" w:eastAsia="Times New Roman" w:hAnsi="Verdana" w:cs="Times New Roman"/>
                                  <w:color w:val="000000"/>
                                  <w:sz w:val="18"/>
                                  <w:szCs w:val="18"/>
                                  <w:lang w:eastAsia="tr-TR"/>
                                </w:rPr>
                              </w:pPr>
                              <w:r w:rsidRPr="00C14D70">
                                <w:rPr>
                                  <w:rFonts w:ascii="Verdana" w:eastAsia="Times New Roman" w:hAnsi="Verdana" w:cs="Times New Roman"/>
                                  <w:b/>
                                  <w:bCs/>
                                  <w:color w:val="000000"/>
                                  <w:sz w:val="18"/>
                                  <w:szCs w:val="18"/>
                                  <w:lang w:eastAsia="tr-TR"/>
                                </w:rPr>
                                <w:t>İTHALAT REJİMİ KARARINA EK KARAR</w:t>
                              </w:r>
                            </w:p>
                            <w:p w:rsidR="00C14D70" w:rsidRPr="00C14D70" w:rsidRDefault="00C14D70" w:rsidP="00C14D70">
                              <w:pPr>
                                <w:spacing w:after="3" w:line="160" w:lineRule="exact"/>
                                <w:ind w:left="16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p w:rsidR="00C14D70" w:rsidRPr="00C14D70" w:rsidRDefault="00C14D70" w:rsidP="00C14D70">
                              <w:pPr>
                                <w:spacing w:after="60" w:line="187" w:lineRule="exact"/>
                                <w:ind w:right="640"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b/>
                                  <w:bCs/>
                                  <w:color w:val="000000"/>
                                  <w:sz w:val="18"/>
                                  <w:szCs w:val="18"/>
                                  <w:lang w:eastAsia="tr-TR"/>
                                </w:rPr>
                                <w:t>MADDE 1-</w:t>
                              </w:r>
                              <w:r w:rsidRPr="00C14D70">
                                <w:rPr>
                                  <w:rFonts w:ascii="Verdana" w:eastAsia="Times New Roman" w:hAnsi="Verdana" w:cs="Times New Roman"/>
                                  <w:color w:val="000000"/>
                                  <w:sz w:val="18"/>
                                  <w:szCs w:val="18"/>
                                  <w:lang w:eastAsia="tr-TR"/>
                                </w:rPr>
                                <w:t xml:space="preserve"> 20/12/1995 tarihli ve 95/7606 sayılı Bakanlar Kurulu Kararı ile yürürlüğe konulan İthalat Rejimi Kararına ekli 1 sayılı listede yer alan ve ekteki tablolarda gümrük tarife istatistik pozisyonları (</w:t>
                              </w:r>
                              <w:proofErr w:type="gramStart"/>
                              <w:r w:rsidRPr="00C14D70">
                                <w:rPr>
                                  <w:rFonts w:ascii="Verdana" w:eastAsia="Times New Roman" w:hAnsi="Verdana" w:cs="Times New Roman"/>
                                  <w:color w:val="000000"/>
                                  <w:sz w:val="18"/>
                                  <w:szCs w:val="18"/>
                                  <w:lang w:eastAsia="tr-TR"/>
                                </w:rPr>
                                <w:t>G.T.İ</w:t>
                              </w:r>
                              <w:proofErr w:type="gramEnd"/>
                              <w:r w:rsidRPr="00C14D70">
                                <w:rPr>
                                  <w:rFonts w:ascii="Verdana" w:eastAsia="Times New Roman" w:hAnsi="Verdana" w:cs="Times New Roman"/>
                                  <w:color w:val="000000"/>
                                  <w:sz w:val="18"/>
                                  <w:szCs w:val="18"/>
                                  <w:lang w:eastAsia="tr-TR"/>
                                </w:rPr>
                                <w:t>.P.) ve isimleri belirtilen maddelerin gümrük vergileri karşılarında gösterildiği şekilde değiştirilmiş, aynı listedeki 23 üncü faslın sonuna (2) numaralı dipnot eklenmiştir.</w:t>
                              </w:r>
                            </w:p>
                            <w:p w:rsidR="00C14D70" w:rsidRPr="00C14D70" w:rsidRDefault="00C14D70" w:rsidP="00C14D70">
                              <w:pPr>
                                <w:spacing w:after="60" w:line="187" w:lineRule="exact"/>
                                <w:ind w:right="640"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p w:rsidR="00C14D70" w:rsidRPr="00C14D70" w:rsidRDefault="00C14D70" w:rsidP="00C14D70">
                              <w:pPr>
                                <w:spacing w:after="0" w:line="187" w:lineRule="exact"/>
                                <w:ind w:right="640"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b/>
                                  <w:bCs/>
                                  <w:color w:val="000000"/>
                                  <w:sz w:val="18"/>
                                  <w:szCs w:val="18"/>
                                  <w:lang w:eastAsia="tr-TR"/>
                                </w:rPr>
                                <w:t>MADDE 2</w:t>
                              </w:r>
                              <w:r w:rsidRPr="00C14D70">
                                <w:rPr>
                                  <w:rFonts w:ascii="Verdana" w:eastAsia="Times New Roman" w:hAnsi="Verdana" w:cs="Times New Roman"/>
                                  <w:color w:val="000000"/>
                                  <w:sz w:val="18"/>
                                  <w:szCs w:val="18"/>
                                  <w:lang w:eastAsia="tr-TR"/>
                                </w:rPr>
                                <w:t>-Aynı Karara ekli IV sayılı listede yer alan ve aşağıdaki tabloda gümrük tarife istatistik pozisyonu (</w:t>
                              </w:r>
                              <w:proofErr w:type="gramStart"/>
                              <w:r w:rsidRPr="00C14D70">
                                <w:rPr>
                                  <w:rFonts w:ascii="Verdana" w:eastAsia="Times New Roman" w:hAnsi="Verdana" w:cs="Times New Roman"/>
                                  <w:color w:val="000000"/>
                                  <w:sz w:val="18"/>
                                  <w:szCs w:val="18"/>
                                  <w:lang w:eastAsia="tr-TR"/>
                                </w:rPr>
                                <w:t>G.T.İ</w:t>
                              </w:r>
                              <w:proofErr w:type="gramEnd"/>
                              <w:r w:rsidRPr="00C14D70">
                                <w:rPr>
                                  <w:rFonts w:ascii="Verdana" w:eastAsia="Times New Roman" w:hAnsi="Verdana" w:cs="Times New Roman"/>
                                  <w:color w:val="000000"/>
                                  <w:sz w:val="18"/>
                                  <w:szCs w:val="18"/>
                                  <w:lang w:eastAsia="tr-TR"/>
                                </w:rPr>
                                <w:t>.P.) ve ismi belirtilen maddenin gümrük vergisi karşısında gösterildiği şekilde değiştirilmiştir.</w:t>
                              </w:r>
                            </w:p>
                            <w:p w:rsidR="00C14D70" w:rsidRPr="00C14D70" w:rsidRDefault="00C14D70" w:rsidP="00C14D70">
                              <w:pPr>
                                <w:spacing w:after="0" w:line="187" w:lineRule="exact"/>
                                <w:ind w:right="640"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p w:rsidR="00C14D70" w:rsidRPr="00C14D70" w:rsidRDefault="00C14D70" w:rsidP="00C14D70">
                              <w:pPr>
                                <w:spacing w:after="0" w:line="187" w:lineRule="exact"/>
                                <w:ind w:right="640" w:firstLine="420"/>
                                <w:jc w:val="both"/>
                                <w:rPr>
                                  <w:rFonts w:ascii="Verdana" w:eastAsia="Times New Roman" w:hAnsi="Verdana" w:cs="Times New Roman"/>
                                  <w:color w:val="000000"/>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1827"/>
                                <w:gridCol w:w="750"/>
                                <w:gridCol w:w="585"/>
                                <w:gridCol w:w="288"/>
                                <w:gridCol w:w="800"/>
                                <w:gridCol w:w="623"/>
                                <w:gridCol w:w="312"/>
                                <w:gridCol w:w="456"/>
                                <w:gridCol w:w="512"/>
                                <w:gridCol w:w="317"/>
                                <w:gridCol w:w="800"/>
                                <w:gridCol w:w="623"/>
                                <w:gridCol w:w="288"/>
                                <w:gridCol w:w="456"/>
                              </w:tblGrid>
                              <w:tr w:rsidR="00C14D70" w:rsidRPr="00C14D70">
                                <w:trPr>
                                  <w:trHeight w:hRule="exact" w:val="298"/>
                                  <w:jc w:val="center"/>
                                </w:trPr>
                                <w:tc>
                                  <w:tcPr>
                                    <w:tcW w:w="984"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proofErr w:type="gramStart"/>
                                    <w:r w:rsidRPr="00C14D70">
                                      <w:rPr>
                                        <w:rFonts w:ascii="Verdana" w:eastAsia="Times New Roman" w:hAnsi="Verdana" w:cs="Times New Roman"/>
                                        <w:color w:val="000000"/>
                                        <w:sz w:val="20"/>
                                        <w:szCs w:val="20"/>
                                        <w:lang w:eastAsia="tr-TR"/>
                                      </w:rPr>
                                      <w:t>G.T.İ</w:t>
                                    </w:r>
                                    <w:proofErr w:type="gramEnd"/>
                                    <w:r w:rsidRPr="00C14D70">
                                      <w:rPr>
                                        <w:rFonts w:ascii="Verdana" w:eastAsia="Times New Roman" w:hAnsi="Verdana" w:cs="Times New Roman"/>
                                        <w:color w:val="000000"/>
                                        <w:sz w:val="20"/>
                                        <w:szCs w:val="20"/>
                                        <w:lang w:eastAsia="tr-TR"/>
                                      </w:rPr>
                                      <w:t>.P.</w:t>
                                    </w:r>
                                  </w:p>
                                </w:tc>
                                <w:tc>
                                  <w:tcPr>
                                    <w:tcW w:w="581"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MADDE</w:t>
                                    </w:r>
                                  </w:p>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İSMİ</w:t>
                                    </w:r>
                                  </w:p>
                                </w:tc>
                                <w:tc>
                                  <w:tcPr>
                                    <w:tcW w:w="2630" w:type="dxa"/>
                                    <w:gridSpan w:val="6"/>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GÜMRÜK VERGİSİ ORANI (%)</w:t>
                                    </w:r>
                                  </w:p>
                                </w:tc>
                                <w:tc>
                                  <w:tcPr>
                                    <w:tcW w:w="2713" w:type="dxa"/>
                                    <w:gridSpan w:val="6"/>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139" w:lineRule="exact"/>
                                      <w:ind w:left="7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TOPLU KONUT FONU (CİF BEDELİNİN %)</w:t>
                                    </w:r>
                                  </w:p>
                                </w:tc>
                              </w:tr>
                              <w:tr w:rsidR="00C14D70" w:rsidRPr="00C14D70">
                                <w:trPr>
                                  <w:trHeight w:hRule="exact" w:val="600"/>
                                  <w:jc w:val="center"/>
                                </w:trPr>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4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39"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EFTA,</w:t>
                                    </w:r>
                                  </w:p>
                                  <w:p w:rsidR="00C14D70" w:rsidRPr="00C14D70" w:rsidRDefault="00C14D70" w:rsidP="00C14D70">
                                    <w:pPr>
                                      <w:framePr w:w="6907" w:wrap="notBeside" w:vAnchor="text" w:hAnchor="text" w:xAlign="center" w:y="1"/>
                                      <w:spacing w:after="0" w:line="139"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B-</w:t>
                                    </w:r>
                                  </w:p>
                                  <w:p w:rsidR="00C14D70" w:rsidRPr="00C14D70" w:rsidRDefault="00C14D70" w:rsidP="00C14D70">
                                    <w:pPr>
                                      <w:framePr w:w="6907" w:wrap="notBeside" w:vAnchor="text" w:hAnchor="text" w:xAlign="center" w:y="1"/>
                                      <w:spacing w:after="0" w:line="139"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HER.</w:t>
                                    </w:r>
                                  </w:p>
                                </w:tc>
                                <w:tc>
                                  <w:tcPr>
                                    <w:tcW w:w="2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AB</w:t>
                                    </w:r>
                                  </w:p>
                                </w:tc>
                                <w:tc>
                                  <w:tcPr>
                                    <w:tcW w:w="590"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G.KORE</w:t>
                                    </w:r>
                                  </w:p>
                                </w:tc>
                                <w:tc>
                                  <w:tcPr>
                                    <w:tcW w:w="55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MLZY.</w:t>
                                    </w:r>
                                  </w:p>
                                </w:tc>
                                <w:tc>
                                  <w:tcPr>
                                    <w:tcW w:w="312"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D-8</w:t>
                                    </w:r>
                                  </w:p>
                                </w:tc>
                                <w:tc>
                                  <w:tcPr>
                                    <w:tcW w:w="39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D.Ü.</w:t>
                                    </w:r>
                                  </w:p>
                                </w:tc>
                                <w:tc>
                                  <w:tcPr>
                                    <w:tcW w:w="446"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EFTA</w:t>
                                    </w:r>
                                  </w:p>
                                </w:tc>
                                <w:tc>
                                  <w:tcPr>
                                    <w:tcW w:w="31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AB</w:t>
                                    </w:r>
                                  </w:p>
                                </w:tc>
                                <w:tc>
                                  <w:tcPr>
                                    <w:tcW w:w="682"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G.KORE</w:t>
                                    </w:r>
                                  </w:p>
                                </w:tc>
                                <w:tc>
                                  <w:tcPr>
                                    <w:tcW w:w="586"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MLZY.</w:t>
                                    </w:r>
                                  </w:p>
                                </w:tc>
                                <w:tc>
                                  <w:tcPr>
                                    <w:tcW w:w="2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D-S</w:t>
                                    </w:r>
                                  </w:p>
                                </w:tc>
                                <w:tc>
                                  <w:tcPr>
                                    <w:tcW w:w="394"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framePr w:w="6907" w:wrap="notBeside" w:vAnchor="text" w:hAnchor="text" w:xAlign="center" w:y="1"/>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D.Ü.</w:t>
                                    </w:r>
                                  </w:p>
                                </w:tc>
                              </w:tr>
                              <w:tr w:rsidR="00C14D70" w:rsidRPr="00C14D70">
                                <w:trPr>
                                  <w:trHeight w:hRule="exact" w:val="211"/>
                                  <w:jc w:val="center"/>
                                </w:trPr>
                                <w:tc>
                                  <w:tcPr>
                                    <w:tcW w:w="984"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2301.20.00.00.11</w:t>
                                    </w:r>
                                  </w:p>
                                </w:tc>
                                <w:tc>
                                  <w:tcPr>
                                    <w:tcW w:w="581"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Balık unu</w:t>
                                    </w:r>
                                  </w:p>
                                </w:tc>
                                <w:tc>
                                  <w:tcPr>
                                    <w:tcW w:w="485"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288"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0"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57"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312"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398"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ind w:left="18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446"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317"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2"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86"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288"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1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70" w:rsidRPr="00C14D70" w:rsidRDefault="00C14D70" w:rsidP="00C14D70">
                                    <w:pPr>
                                      <w:spacing w:after="0" w:line="1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bl>
                            <w:p w:rsidR="00C14D70" w:rsidRPr="00C14D70" w:rsidRDefault="00C14D70" w:rsidP="00C14D70">
                              <w:pPr>
                                <w:framePr w:w="6907" w:wrap="notBeside" w:vAnchor="text" w:hAnchor="text" w:xAlign="center" w:y="1"/>
                                <w:spacing w:after="0" w:line="240" w:lineRule="auto"/>
                                <w:rPr>
                                  <w:rFonts w:ascii="Verdana" w:eastAsia="Times New Roman" w:hAnsi="Verdana" w:cs="Times New Roman"/>
                                  <w:color w:val="000000"/>
                                  <w:sz w:val="2"/>
                                  <w:szCs w:val="2"/>
                                  <w:lang w:eastAsia="tr-TR"/>
                                </w:rPr>
                              </w:pPr>
                            </w:p>
                            <w:p w:rsidR="00C14D70" w:rsidRPr="00C14D70" w:rsidRDefault="00C14D70" w:rsidP="00C14D70">
                              <w:pPr>
                                <w:spacing w:before="100" w:beforeAutospacing="1" w:after="100" w:afterAutospacing="1" w:line="240" w:lineRule="auto"/>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xml:space="preserve">  GEÇİCİ MADDE 1- Bu Kararın yayımı tarihinden önce Türkiye’ye sevk edilmek üzere bir taşıma belgesi düzenlenerek yüklemesi yapılmış olan eşyanın bu Kararın yayımı tarihinden itibaren en geç 45 gün içinde ithalatına ilişkin gümrük beyannamesinin tescil edilmiş veya gümrük mevzuatı çerçevesinde özet beyanın verilmiş olması halinde bu Karar hükümleri uygulanmaz. Ancak, </w:t>
                              </w:r>
                              <w:proofErr w:type="gramStart"/>
                              <w:r w:rsidRPr="00C14D70">
                                <w:rPr>
                                  <w:rFonts w:ascii="Verdana" w:eastAsia="Times New Roman" w:hAnsi="Verdana" w:cs="Times New Roman"/>
                                  <w:color w:val="000000"/>
                                  <w:sz w:val="18"/>
                                  <w:szCs w:val="18"/>
                                  <w:lang w:eastAsia="tr-TR"/>
                                </w:rPr>
                                <w:t>12/12/2016</w:t>
                              </w:r>
                              <w:proofErr w:type="gramEnd"/>
                              <w:r w:rsidRPr="00C14D70">
                                <w:rPr>
                                  <w:rFonts w:ascii="Verdana" w:eastAsia="Times New Roman" w:hAnsi="Verdana" w:cs="Times New Roman"/>
                                  <w:color w:val="000000"/>
                                  <w:sz w:val="18"/>
                                  <w:szCs w:val="18"/>
                                  <w:lang w:eastAsia="tr-TR"/>
                                </w:rPr>
                                <w:t xml:space="preserve"> tarihli ve 2016/9611 sayılı Bakanlar Kurulu Kararı ile yürürlüğe konulan İthalat Rejimi Kararma Ek Kararın lehte hükümleri uygulanır.</w:t>
                              </w:r>
                            </w:p>
                            <w:p w:rsidR="00C14D70" w:rsidRPr="00C14D70" w:rsidRDefault="00C14D70" w:rsidP="00C14D70">
                              <w:pPr>
                                <w:spacing w:before="59" w:after="82" w:line="187" w:lineRule="exact"/>
                                <w:ind w:right="640"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p w:rsidR="00C14D70" w:rsidRPr="00C14D70" w:rsidRDefault="00C14D70" w:rsidP="00C14D70">
                              <w:pPr>
                                <w:spacing w:after="20" w:line="160" w:lineRule="exact"/>
                                <w:ind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MADDE 3- Bu Karar yayımı tarihinde yürürlüğe girer.</w:t>
                              </w:r>
                            </w:p>
                            <w:p w:rsidR="00C14D70" w:rsidRPr="00C14D70" w:rsidRDefault="00C14D70" w:rsidP="00C14D70">
                              <w:pPr>
                                <w:spacing w:after="20" w:line="160" w:lineRule="exact"/>
                                <w:ind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p w:rsidR="00C14D70" w:rsidRPr="00C14D70" w:rsidRDefault="00C14D70" w:rsidP="00C14D70">
                              <w:pPr>
                                <w:spacing w:after="0" w:line="160" w:lineRule="exact"/>
                                <w:ind w:firstLine="420"/>
                                <w:jc w:val="both"/>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MADDE 4- Bu Karar hükümlerini Ekonomi Bakam yürütür.</w:t>
                              </w:r>
                              <w:r w:rsidRPr="00C14D70">
                                <w:rPr>
                                  <w:rFonts w:ascii="Verdana" w:eastAsia="Times New Roman" w:hAnsi="Verdana" w:cs="Times New Roman"/>
                                  <w:color w:val="000000"/>
                                  <w:sz w:val="18"/>
                                  <w:szCs w:val="18"/>
                                  <w:lang w:eastAsia="tr-TR"/>
                                </w:rPr>
                                <w:br w:type="page"/>
                              </w:r>
                            </w:p>
                            <w:p w:rsidR="00C14D70" w:rsidRPr="00C14D70" w:rsidRDefault="00C14D70" w:rsidP="00C14D70">
                              <w:pPr>
                                <w:keepNext/>
                                <w:keepLines/>
                                <w:widowControl w:val="0"/>
                                <w:spacing w:after="0" w:line="200" w:lineRule="exact"/>
                                <w:ind w:left="2980"/>
                                <w:rPr>
                                  <w:rFonts w:ascii="Verdana" w:eastAsia="Times New Roman" w:hAnsi="Verdana" w:cs="Times New Roman"/>
                                  <w:color w:val="000000"/>
                                  <w:sz w:val="18"/>
                                  <w:szCs w:val="18"/>
                                  <w:lang w:eastAsia="tr-TR"/>
                                </w:rPr>
                              </w:pPr>
                              <w:bookmarkStart w:id="1" w:name="bookmark1"/>
                              <w:r w:rsidRPr="00C14D70">
                                <w:rPr>
                                  <w:rFonts w:ascii="Verdana" w:eastAsia="Times New Roman" w:hAnsi="Verdana" w:cs="Times New Roman"/>
                                  <w:color w:val="000000"/>
                                  <w:sz w:val="18"/>
                                  <w:szCs w:val="18"/>
                                  <w:u w:val="single"/>
                                  <w:lang w:eastAsia="tr-TR"/>
                                </w:rPr>
                                <w:t>TABLO</w:t>
                              </w:r>
                              <w:bookmarkEnd w:id="1"/>
                            </w:p>
                            <w:p w:rsidR="00C14D70" w:rsidRPr="00C14D70" w:rsidRDefault="00C14D70" w:rsidP="00C14D70">
                              <w:pPr>
                                <w:framePr w:w="6473" w:wrap="notBeside" w:vAnchor="text" w:hAnchor="text" w:xAlign="center" w:y="1"/>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EK</w:t>
                              </w:r>
                            </w:p>
                            <w:tbl>
                              <w:tblPr>
                                <w:tblW w:w="0" w:type="auto"/>
                                <w:jc w:val="center"/>
                                <w:tblCellMar>
                                  <w:left w:w="0" w:type="dxa"/>
                                  <w:right w:w="0" w:type="dxa"/>
                                </w:tblCellMar>
                                <w:tblLook w:val="04A0" w:firstRow="1" w:lastRow="0" w:firstColumn="1" w:lastColumn="0" w:noHBand="0" w:noVBand="1"/>
                              </w:tblPr>
                              <w:tblGrid>
                                <w:gridCol w:w="1827"/>
                                <w:gridCol w:w="1094"/>
                                <w:gridCol w:w="630"/>
                                <w:gridCol w:w="524"/>
                                <w:gridCol w:w="652"/>
                                <w:gridCol w:w="800"/>
                                <w:gridCol w:w="691"/>
                                <w:gridCol w:w="490"/>
                                <w:gridCol w:w="497"/>
                              </w:tblGrid>
                              <w:tr w:rsidR="00C14D70" w:rsidRPr="00C14D70">
                                <w:trPr>
                                  <w:trHeight w:hRule="exact" w:val="245"/>
                                  <w:jc w:val="center"/>
                                </w:trPr>
                                <w:tc>
                                  <w:tcPr>
                                    <w:tcW w:w="1170"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proofErr w:type="gramStart"/>
                                    <w:r w:rsidRPr="00C14D70">
                                      <w:rPr>
                                        <w:rFonts w:ascii="Verdana" w:eastAsia="Times New Roman" w:hAnsi="Verdana" w:cs="Times New Roman"/>
                                        <w:color w:val="000000"/>
                                        <w:sz w:val="20"/>
                                        <w:szCs w:val="20"/>
                                        <w:lang w:eastAsia="tr-TR"/>
                                      </w:rPr>
                                      <w:t>G.T.İ</w:t>
                                    </w:r>
                                    <w:proofErr w:type="gramEnd"/>
                                    <w:r w:rsidRPr="00C14D70">
                                      <w:rPr>
                                        <w:rFonts w:ascii="Verdana" w:eastAsia="Times New Roman" w:hAnsi="Verdana" w:cs="Times New Roman"/>
                                        <w:color w:val="000000"/>
                                        <w:sz w:val="20"/>
                                        <w:szCs w:val="20"/>
                                        <w:lang w:eastAsia="tr-TR"/>
                                      </w:rPr>
                                      <w:t>.P.</w:t>
                                    </w:r>
                                  </w:p>
                                </w:tc>
                                <w:tc>
                                  <w:tcPr>
                                    <w:tcW w:w="1094"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 ADDE İSMİ</w:t>
                                    </w:r>
                                  </w:p>
                                </w:tc>
                                <w:tc>
                                  <w:tcPr>
                                    <w:tcW w:w="4209" w:type="dxa"/>
                                    <w:gridSpan w:val="7"/>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GÜMRÜK VERGİSİ ORANI (%)</w:t>
                                    </w:r>
                                  </w:p>
                                </w:tc>
                              </w:tr>
                              <w:tr w:rsidR="00C14D70" w:rsidRPr="00C14D70">
                                <w:trPr>
                                  <w:trHeight w:hRule="exact" w:val="450"/>
                                  <w:jc w:val="center"/>
                                </w:trPr>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630"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AB,</w:t>
                                    </w:r>
                                  </w:p>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EFTA</w:t>
                                    </w:r>
                                  </w:p>
                                </w:tc>
                                <w:tc>
                                  <w:tcPr>
                                    <w:tcW w:w="46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GÜR.</w:t>
                                    </w:r>
                                  </w:p>
                                </w:tc>
                                <w:tc>
                                  <w:tcPr>
                                    <w:tcW w:w="652"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B-HER.</w:t>
                                    </w:r>
                                  </w:p>
                                </w:tc>
                                <w:tc>
                                  <w:tcPr>
                                    <w:tcW w:w="781"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G.KORE</w:t>
                                    </w:r>
                                  </w:p>
                                </w:tc>
                                <w:tc>
                                  <w:tcPr>
                                    <w:tcW w:w="691"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MLZY.</w:t>
                                    </w:r>
                                  </w:p>
                                </w:tc>
                                <w:tc>
                                  <w:tcPr>
                                    <w:tcW w:w="490"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D-8</w:t>
                                    </w:r>
                                  </w:p>
                                </w:tc>
                                <w:tc>
                                  <w:tcPr>
                                    <w:tcW w:w="497"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D.Ü.</w:t>
                                    </w:r>
                                  </w:p>
                                </w:tc>
                              </w:tr>
                              <w:tr w:rsidR="00C14D70" w:rsidRPr="00C14D70">
                                <w:trPr>
                                  <w:trHeight w:hRule="exact" w:val="277"/>
                                  <w:jc w:val="center"/>
                                </w:trPr>
                                <w:tc>
                                  <w:tcPr>
                                    <w:tcW w:w="1170"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1204.00.90.00.00</w:t>
                                    </w:r>
                                  </w:p>
                                </w:tc>
                                <w:tc>
                                  <w:tcPr>
                                    <w:tcW w:w="1094" w:type="dxa"/>
                                    <w:tcBorders>
                                      <w:top w:val="single" w:sz="4" w:space="0" w:color="auto"/>
                                      <w:left w:val="single" w:sz="4" w:space="0" w:color="auto"/>
                                      <w:bottom w:val="single" w:sz="4" w:space="0" w:color="auto"/>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630"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10</w:t>
                                    </w:r>
                                  </w:p>
                                </w:tc>
                                <w:tc>
                                  <w:tcPr>
                                    <w:tcW w:w="468"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52"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1"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91"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490"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10</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10</w:t>
                                    </w:r>
                                  </w:p>
                                </w:tc>
                              </w:tr>
                            </w:tbl>
                            <w:p w:rsidR="00C14D70" w:rsidRPr="00C14D70" w:rsidRDefault="00C14D70" w:rsidP="00C14D70">
                              <w:pPr>
                                <w:framePr w:w="6473" w:wrap="notBeside" w:vAnchor="text" w:hAnchor="text" w:xAlign="center" w:y="1"/>
                                <w:spacing w:after="0" w:line="240" w:lineRule="auto"/>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br w:type="textWrapping" w:clear="all"/>
                              </w:r>
                            </w:p>
                            <w:p w:rsidR="00C14D70" w:rsidRPr="00C14D70" w:rsidRDefault="00C14D70" w:rsidP="00C14D70">
                              <w:pPr>
                                <w:spacing w:after="0" w:line="420" w:lineRule="exact"/>
                                <w:rPr>
                                  <w:rFonts w:ascii="Verdana" w:eastAsia="Times New Roman" w:hAnsi="Verdana" w:cs="Times New Roman"/>
                                  <w:color w:val="000000"/>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1827"/>
                                <w:gridCol w:w="1778"/>
                                <w:gridCol w:w="773"/>
                                <w:gridCol w:w="688"/>
                                <w:gridCol w:w="906"/>
                                <w:gridCol w:w="913"/>
                                <w:gridCol w:w="933"/>
                                <w:gridCol w:w="773"/>
                              </w:tblGrid>
                              <w:tr w:rsidR="00C14D70" w:rsidRPr="00C14D70">
                                <w:trPr>
                                  <w:trHeight w:hRule="exact" w:val="270"/>
                                  <w:jc w:val="center"/>
                                </w:trPr>
                                <w:tc>
                                  <w:tcPr>
                                    <w:tcW w:w="1202"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proofErr w:type="gramStart"/>
                                    <w:r w:rsidRPr="00C14D70">
                                      <w:rPr>
                                        <w:rFonts w:ascii="Verdana" w:eastAsia="Times New Roman" w:hAnsi="Verdana" w:cs="Times New Roman"/>
                                        <w:color w:val="000000"/>
                                        <w:sz w:val="20"/>
                                        <w:szCs w:val="20"/>
                                        <w:lang w:eastAsia="tr-TR"/>
                                      </w:rPr>
                                      <w:t>G.T.İ</w:t>
                                    </w:r>
                                    <w:proofErr w:type="gramEnd"/>
                                    <w:r w:rsidRPr="00C14D70">
                                      <w:rPr>
                                        <w:rFonts w:ascii="Verdana" w:eastAsia="Times New Roman" w:hAnsi="Verdana" w:cs="Times New Roman"/>
                                        <w:color w:val="000000"/>
                                        <w:sz w:val="20"/>
                                        <w:szCs w:val="20"/>
                                        <w:lang w:eastAsia="tr-TR"/>
                                      </w:rPr>
                                      <w:t>.P.</w:t>
                                    </w:r>
                                  </w:p>
                                </w:tc>
                                <w:tc>
                                  <w:tcPr>
                                    <w:tcW w:w="1778" w:type="dxa"/>
                                    <w:vMerge w:val="restart"/>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 ADDE İSMİ</w:t>
                                    </w:r>
                                  </w:p>
                                </w:tc>
                                <w:tc>
                                  <w:tcPr>
                                    <w:tcW w:w="3698" w:type="dxa"/>
                                    <w:gridSpan w:val="6"/>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GÜMRÜK VERGİSİ ORANI (%)</w:t>
                                    </w:r>
                                  </w:p>
                                </w:tc>
                              </w:tr>
                              <w:tr w:rsidR="00C14D70" w:rsidRPr="00C14D70">
                                <w:trPr>
                                  <w:trHeight w:hRule="exact" w:val="504"/>
                                  <w:jc w:val="center"/>
                                </w:trPr>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0" w:type="auto"/>
                                    <w:vMerge/>
                                    <w:tcBorders>
                                      <w:top w:val="single" w:sz="4" w:space="0" w:color="auto"/>
                                      <w:left w:val="single" w:sz="4" w:space="0" w:color="auto"/>
                                      <w:bottom w:val="nil"/>
                                      <w:right w:val="nil"/>
                                    </w:tcBorders>
                                    <w:vAlign w:val="center"/>
                                    <w:hideMark/>
                                  </w:tcPr>
                                  <w:p w:rsidR="00C14D70" w:rsidRPr="00C14D70" w:rsidRDefault="00C14D70" w:rsidP="00C14D70">
                                    <w:pPr>
                                      <w:spacing w:after="0" w:line="240" w:lineRule="auto"/>
                                      <w:rPr>
                                        <w:rFonts w:ascii="Verdana" w:eastAsia="Times New Roman" w:hAnsi="Verdana" w:cs="Times New Roman"/>
                                        <w:color w:val="000000"/>
                                        <w:sz w:val="18"/>
                                        <w:szCs w:val="18"/>
                                        <w:lang w:eastAsia="tr-TR"/>
                                      </w:rPr>
                                    </w:pP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678" w:wrap="notBeside" w:vAnchor="text" w:hAnchor="text" w:xAlign="center" w:y="1"/>
                                      <w:spacing w:after="6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AB,</w:t>
                                    </w:r>
                                  </w:p>
                                  <w:p w:rsidR="00C14D70" w:rsidRPr="00C14D70" w:rsidRDefault="00C14D70" w:rsidP="00C14D70">
                                    <w:pPr>
                                      <w:framePr w:w="6678" w:wrap="notBeside" w:vAnchor="text" w:hAnchor="text" w:xAlign="center" w:y="1"/>
                                      <w:spacing w:before="60"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EFTA</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678" w:wrap="notBeside" w:vAnchor="text" w:hAnchor="text" w:xAlign="center" w:y="1"/>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B-HER.</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678" w:wrap="notBeside" w:vAnchor="text" w:hAnchor="text" w:xAlign="center" w:y="1"/>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G.KORE</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678" w:wrap="notBeside" w:vAnchor="text" w:hAnchor="text" w:xAlign="center" w:y="1"/>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MLZY.</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framePr w:w="6678" w:wrap="notBeside" w:vAnchor="text" w:hAnchor="text" w:xAlign="center" w:y="1"/>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D-8</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framePr w:w="6678" w:wrap="notBeside" w:vAnchor="text" w:hAnchor="text" w:xAlign="center" w:y="1"/>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D.Ü.</w:t>
                                    </w:r>
                                  </w:p>
                                </w:tc>
                              </w:tr>
                              <w:tr w:rsidR="00C14D70" w:rsidRPr="00C14D70">
                                <w:trPr>
                                  <w:trHeight w:hRule="exact" w:val="302"/>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2302.10.10.00.11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proofErr w:type="gramStart"/>
                                    <w:r w:rsidRPr="00C14D70">
                                      <w:rPr>
                                        <w:rFonts w:ascii="Verdana" w:eastAsia="Times New Roman" w:hAnsi="Verdana" w:cs="Times New Roman"/>
                                        <w:color w:val="000000"/>
                                        <w:sz w:val="20"/>
                                        <w:szCs w:val="20"/>
                                        <w:lang w:eastAsia="tr-TR"/>
                                      </w:rPr>
                                      <w:t>ö</w:t>
                                    </w:r>
                                    <w:proofErr w:type="gramEnd"/>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8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2302.10.10.00.19</w:t>
                                    </w:r>
                                  </w:p>
                                </w:tc>
                                <w:tc>
                                  <w:tcPr>
                                    <w:tcW w:w="177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8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2302.10.90.00,11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8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313"/>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2302.10.90.00.19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2302.30.10.00.1i</w:t>
                                    </w:r>
                                  </w:p>
                                </w:tc>
                                <w:tc>
                                  <w:tcPr>
                                    <w:tcW w:w="177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331"/>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2302.30.10.00.19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2302.30.90.00.11</w:t>
                                    </w:r>
                                  </w:p>
                                </w:tc>
                                <w:tc>
                                  <w:tcPr>
                                    <w:tcW w:w="177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328"/>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2302.30.90.00,19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2302.40.02.00.11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2302.40.02,00.19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2302.40.08.00.11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2302.40.08.00.19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2302.40.10.00.11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2302.40.10.00.19</w:t>
                                    </w:r>
                                  </w:p>
                                </w:tc>
                                <w:tc>
                                  <w:tcPr>
                                    <w:tcW w:w="177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26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val="en-US"/>
                                      </w:rPr>
                                      <w:t>2302.40.90.00.il</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26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2302.40.90.00.19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26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2302.50.00.00.11</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Kepekler</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26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56"/>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2302.50.00.00.19</w:t>
                                    </w:r>
                                  </w:p>
                                </w:tc>
                                <w:tc>
                                  <w:tcPr>
                                    <w:tcW w:w="177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2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26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right="300"/>
                                      <w:jc w:val="righ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ind w:left="20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r>
                              <w:tr w:rsidR="00C14D70" w:rsidRPr="00C14D70">
                                <w:trPr>
                                  <w:trHeight w:hRule="exact" w:val="263"/>
                                  <w:jc w:val="center"/>
                                </w:trPr>
                                <w:tc>
                                  <w:tcPr>
                                    <w:tcW w:w="1202"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2306.10.00.00.00</w:t>
                                    </w:r>
                                  </w:p>
                                </w:tc>
                                <w:tc>
                                  <w:tcPr>
                                    <w:tcW w:w="1778"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Pamuk tohumundan</w:t>
                                    </w:r>
                                  </w:p>
                                </w:tc>
                                <w:tc>
                                  <w:tcPr>
                                    <w:tcW w:w="497"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11,5(2)</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7,3(2)</w:t>
                                    </w:r>
                                  </w:p>
                                </w:tc>
                                <w:tc>
                                  <w:tcPr>
                                    <w:tcW w:w="594"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14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634"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500" w:type="dxa"/>
                                    <w:tcBorders>
                                      <w:top w:val="single" w:sz="4" w:space="0" w:color="auto"/>
                                      <w:left w:val="single" w:sz="4" w:space="0" w:color="auto"/>
                                      <w:bottom w:val="nil"/>
                                      <w:right w:val="single" w:sz="4" w:space="0" w:color="auto"/>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r>
                              <w:tr w:rsidR="00C14D70" w:rsidRPr="00C14D70">
                                <w:trPr>
                                  <w:trHeight w:hRule="exact" w:val="259"/>
                                  <w:jc w:val="center"/>
                                </w:trPr>
                                <w:tc>
                                  <w:tcPr>
                                    <w:tcW w:w="1202"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2306.20.00.00.00</w:t>
                                    </w:r>
                                  </w:p>
                                </w:tc>
                                <w:tc>
                                  <w:tcPr>
                                    <w:tcW w:w="1778"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Keten tohumundan</w:t>
                                    </w:r>
                                  </w:p>
                                </w:tc>
                                <w:tc>
                                  <w:tcPr>
                                    <w:tcW w:w="497"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11,5(2)</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7,3(2)</w:t>
                                    </w:r>
                                  </w:p>
                                </w:tc>
                                <w:tc>
                                  <w:tcPr>
                                    <w:tcW w:w="594"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14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634"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 xml:space="preserve">11,75 </w:t>
                                    </w:r>
                                    <w:proofErr w:type="gramStart"/>
                                    <w:r w:rsidRPr="00C14D70">
                                      <w:rPr>
                                        <w:rFonts w:ascii="Verdana" w:eastAsia="Times New Roman" w:hAnsi="Verdana" w:cs="Times New Roman"/>
                                        <w:color w:val="000000"/>
                                        <w:sz w:val="20"/>
                                        <w:szCs w:val="20"/>
                                        <w:lang w:eastAsia="tr-TR"/>
                                      </w:rPr>
                                      <w:t>(</w:t>
                                    </w:r>
                                    <w:proofErr w:type="gramEnd"/>
                                    <w:r w:rsidRPr="00C14D70">
                                      <w:rPr>
                                        <w:rFonts w:ascii="Verdana" w:eastAsia="Times New Roman" w:hAnsi="Verdana" w:cs="Times New Roman"/>
                                        <w:color w:val="000000"/>
                                        <w:sz w:val="20"/>
                                        <w:szCs w:val="20"/>
                                        <w:lang w:eastAsia="tr-TR"/>
                                      </w:rPr>
                                      <w:t>2</w:t>
                                    </w:r>
                                  </w:p>
                                </w:tc>
                                <w:tc>
                                  <w:tcPr>
                                    <w:tcW w:w="500" w:type="dxa"/>
                                    <w:tcBorders>
                                      <w:top w:val="single" w:sz="4" w:space="0" w:color="auto"/>
                                      <w:left w:val="single" w:sz="4" w:space="0" w:color="auto"/>
                                      <w:bottom w:val="nil"/>
                                      <w:right w:val="single" w:sz="4" w:space="0" w:color="auto"/>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r>
                              <w:tr w:rsidR="00C14D70" w:rsidRPr="00C14D70">
                                <w:trPr>
                                  <w:trHeight w:hRule="exact" w:val="252"/>
                                  <w:jc w:val="center"/>
                                </w:trPr>
                                <w:tc>
                                  <w:tcPr>
                                    <w:tcW w:w="1202"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2306.30.00.00.00</w:t>
                                    </w:r>
                                  </w:p>
                                </w:tc>
                                <w:tc>
                                  <w:tcPr>
                                    <w:tcW w:w="177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Ayçiçeği tohumundan</w:t>
                                    </w:r>
                                  </w:p>
                                </w:tc>
                                <w:tc>
                                  <w:tcPr>
                                    <w:tcW w:w="497"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11,5(2)</w:t>
                                    </w:r>
                                  </w:p>
                                </w:tc>
                                <w:tc>
                                  <w:tcPr>
                                    <w:tcW w:w="688"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7,3(2)</w:t>
                                    </w:r>
                                  </w:p>
                                </w:tc>
                                <w:tc>
                                  <w:tcPr>
                                    <w:tcW w:w="59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14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634" w:type="dxa"/>
                                    <w:tcBorders>
                                      <w:top w:val="single" w:sz="4" w:space="0" w:color="auto"/>
                                      <w:left w:val="single" w:sz="4" w:space="0" w:color="auto"/>
                                      <w:bottom w:val="nil"/>
                                      <w:right w:val="nil"/>
                                    </w:tcBorders>
                                    <w:shd w:val="clear" w:color="auto" w:fill="FFFFFF"/>
                                    <w:vAlign w:val="bottom"/>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13(2)</w:t>
                                    </w:r>
                                  </w:p>
                                </w:tc>
                                <w:tc>
                                  <w:tcPr>
                                    <w:tcW w:w="500" w:type="dxa"/>
                                    <w:tcBorders>
                                      <w:top w:val="single" w:sz="4" w:space="0" w:color="auto"/>
                                      <w:left w:val="single" w:sz="4" w:space="0" w:color="auto"/>
                                      <w:bottom w:val="nil"/>
                                      <w:right w:val="single" w:sz="4" w:space="0" w:color="auto"/>
                                    </w:tcBorders>
                                    <w:shd w:val="clear" w:color="auto" w:fill="FFFFFF"/>
                                    <w:vAlign w:val="bottom"/>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r>
                              <w:tr w:rsidR="00C14D70" w:rsidRPr="00C14D70">
                                <w:trPr>
                                  <w:trHeight w:hRule="exact" w:val="673"/>
                                  <w:jc w:val="center"/>
                                </w:trPr>
                                <w:tc>
                                  <w:tcPr>
                                    <w:tcW w:w="1202"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2306.41.00,00.00</w:t>
                                    </w:r>
                                  </w:p>
                                </w:tc>
                                <w:tc>
                                  <w:tcPr>
                                    <w:tcW w:w="1778" w:type="dxa"/>
                                    <w:tcBorders>
                                      <w:top w:val="single" w:sz="4" w:space="0" w:color="auto"/>
                                      <w:left w:val="single" w:sz="4" w:space="0" w:color="auto"/>
                                      <w:bottom w:val="nil"/>
                                      <w:right w:val="nil"/>
                                    </w:tcBorders>
                                    <w:shd w:val="clear" w:color="auto" w:fill="FFFFFF"/>
                                    <w:hideMark/>
                                  </w:tcPr>
                                  <w:p w:rsidR="00C14D70" w:rsidRPr="00C14D70" w:rsidRDefault="00C14D70" w:rsidP="00C14D70">
                                    <w:pPr>
                                      <w:spacing w:after="0" w:line="22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 xml:space="preserve">Düşük </w:t>
                                    </w:r>
                                    <w:proofErr w:type="spellStart"/>
                                    <w:r w:rsidRPr="00C14D70">
                                      <w:rPr>
                                        <w:rFonts w:ascii="Verdana" w:eastAsia="Times New Roman" w:hAnsi="Verdana" w:cs="Times New Roman"/>
                                        <w:color w:val="000000"/>
                                        <w:sz w:val="20"/>
                                        <w:szCs w:val="20"/>
                                        <w:lang w:eastAsia="tr-TR"/>
                                      </w:rPr>
                                      <w:t>erusik</w:t>
                                    </w:r>
                                    <w:proofErr w:type="spellEnd"/>
                                    <w:r w:rsidRPr="00C14D70">
                                      <w:rPr>
                                        <w:rFonts w:ascii="Verdana" w:eastAsia="Times New Roman" w:hAnsi="Verdana" w:cs="Times New Roman"/>
                                        <w:color w:val="000000"/>
                                        <w:sz w:val="20"/>
                                        <w:szCs w:val="20"/>
                                        <w:lang w:eastAsia="tr-TR"/>
                                      </w:rPr>
                                      <w:t xml:space="preserve"> asit muhtevalı </w:t>
                                    </w:r>
                                    <w:proofErr w:type="spellStart"/>
                                    <w:r w:rsidRPr="00C14D70">
                                      <w:rPr>
                                        <w:rFonts w:ascii="Verdana" w:eastAsia="Times New Roman" w:hAnsi="Verdana" w:cs="Times New Roman"/>
                                        <w:color w:val="000000"/>
                                        <w:sz w:val="20"/>
                                        <w:szCs w:val="20"/>
                                        <w:lang w:eastAsia="tr-TR"/>
                                      </w:rPr>
                                      <w:t>rep</w:t>
                                    </w:r>
                                    <w:proofErr w:type="spellEnd"/>
                                    <w:r w:rsidRPr="00C14D70">
                                      <w:rPr>
                                        <w:rFonts w:ascii="Verdana" w:eastAsia="Times New Roman" w:hAnsi="Verdana" w:cs="Times New Roman"/>
                                        <w:color w:val="000000"/>
                                        <w:sz w:val="20"/>
                                        <w:szCs w:val="20"/>
                                        <w:lang w:eastAsia="tr-TR"/>
                                      </w:rPr>
                                      <w:t xml:space="preserve"> veya kolza tohumundan</w:t>
                                    </w:r>
                                  </w:p>
                                </w:tc>
                                <w:tc>
                                  <w:tcPr>
                                    <w:tcW w:w="497"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11,5(2)</w:t>
                                    </w:r>
                                  </w:p>
                                </w:tc>
                                <w:tc>
                                  <w:tcPr>
                                    <w:tcW w:w="688"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7,3(2)</w:t>
                                    </w:r>
                                  </w:p>
                                </w:tc>
                                <w:tc>
                                  <w:tcPr>
                                    <w:tcW w:w="594"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ind w:left="14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634" w:type="dxa"/>
                                    <w:tcBorders>
                                      <w:top w:val="single" w:sz="4" w:space="0" w:color="auto"/>
                                      <w:left w:val="single" w:sz="4" w:space="0" w:color="auto"/>
                                      <w:bottom w:val="nil"/>
                                      <w:right w:val="nil"/>
                                    </w:tcBorders>
                                    <w:shd w:val="clear" w:color="auto" w:fill="FFFFFF"/>
                                    <w:vAlign w:val="center"/>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500" w:type="dxa"/>
                                    <w:tcBorders>
                                      <w:top w:val="single" w:sz="4" w:space="0" w:color="auto"/>
                                      <w:left w:val="single" w:sz="4" w:space="0" w:color="auto"/>
                                      <w:bottom w:val="nil"/>
                                      <w:right w:val="single" w:sz="4" w:space="0" w:color="auto"/>
                                    </w:tcBorders>
                                    <w:shd w:val="clear" w:color="auto" w:fill="FFFFFF"/>
                                    <w:vAlign w:val="center"/>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r>
                              <w:tr w:rsidR="00C14D70" w:rsidRPr="00C14D70">
                                <w:trPr>
                                  <w:trHeight w:hRule="exact" w:val="277"/>
                                  <w:jc w:val="center"/>
                                </w:trPr>
                                <w:tc>
                                  <w:tcPr>
                                    <w:tcW w:w="1202"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2306.49.00.00.00</w:t>
                                    </w:r>
                                  </w:p>
                                </w:tc>
                                <w:tc>
                                  <w:tcPr>
                                    <w:tcW w:w="1778"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Diğerleri</w:t>
                                    </w:r>
                                  </w:p>
                                </w:tc>
                                <w:tc>
                                  <w:tcPr>
                                    <w:tcW w:w="497"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11,5(2)</w:t>
                                    </w:r>
                                  </w:p>
                                </w:tc>
                                <w:tc>
                                  <w:tcPr>
                                    <w:tcW w:w="688" w:type="dxa"/>
                                    <w:tcBorders>
                                      <w:top w:val="single" w:sz="4" w:space="0" w:color="auto"/>
                                      <w:left w:val="single" w:sz="4" w:space="0" w:color="auto"/>
                                      <w:bottom w:val="single" w:sz="4" w:space="0" w:color="auto"/>
                                      <w:right w:val="nil"/>
                                    </w:tcBorders>
                                    <w:shd w:val="clear" w:color="auto" w:fill="FFFFFF"/>
                                    <w:vAlign w:val="bottom"/>
                                    <w:hideMark/>
                                  </w:tcPr>
                                  <w:p w:rsidR="00C14D70" w:rsidRPr="00C14D70" w:rsidRDefault="00C14D70" w:rsidP="00C14D70">
                                    <w:pPr>
                                      <w:spacing w:after="0" w:line="210" w:lineRule="exact"/>
                                      <w:jc w:val="center"/>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0</w:t>
                                    </w:r>
                                  </w:p>
                                </w:tc>
                                <w:tc>
                                  <w:tcPr>
                                    <w:tcW w:w="785"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ind w:left="2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7,3(2)</w:t>
                                    </w:r>
                                  </w:p>
                                </w:tc>
                                <w:tc>
                                  <w:tcPr>
                                    <w:tcW w:w="594"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ind w:left="14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634" w:type="dxa"/>
                                    <w:tcBorders>
                                      <w:top w:val="single" w:sz="4" w:space="0" w:color="auto"/>
                                      <w:left w:val="single" w:sz="4" w:space="0" w:color="auto"/>
                                      <w:bottom w:val="single" w:sz="4" w:space="0" w:color="auto"/>
                                      <w:right w:val="nil"/>
                                    </w:tcBorders>
                                    <w:shd w:val="clear" w:color="auto" w:fill="FFFFFF"/>
                                    <w:hideMark/>
                                  </w:tcPr>
                                  <w:p w:rsidR="00C14D70" w:rsidRPr="00C14D70" w:rsidRDefault="00C14D70" w:rsidP="00C14D70">
                                    <w:pPr>
                                      <w:spacing w:after="0" w:line="210" w:lineRule="exact"/>
                                      <w:ind w:left="160"/>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c>
                                  <w:tcPr>
                                    <w:tcW w:w="500" w:type="dxa"/>
                                    <w:tcBorders>
                                      <w:top w:val="single" w:sz="4" w:space="0" w:color="auto"/>
                                      <w:left w:val="single" w:sz="4" w:space="0" w:color="auto"/>
                                      <w:bottom w:val="single" w:sz="4" w:space="0" w:color="auto"/>
                                      <w:right w:val="single" w:sz="4" w:space="0" w:color="auto"/>
                                    </w:tcBorders>
                                    <w:shd w:val="clear" w:color="auto" w:fill="FFFFFF"/>
                                    <w:hideMark/>
                                  </w:tcPr>
                                  <w:p w:rsidR="00C14D70" w:rsidRPr="00C14D70" w:rsidRDefault="00C14D70" w:rsidP="00C14D70">
                                    <w:pPr>
                                      <w:spacing w:after="0" w:line="210" w:lineRule="exact"/>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13,5(2)</w:t>
                                    </w:r>
                                  </w:p>
                                </w:tc>
                              </w:tr>
                            </w:tbl>
                            <w:p w:rsidR="00C14D70" w:rsidRPr="00C14D70" w:rsidRDefault="00C14D70" w:rsidP="00C14D70">
                              <w:pPr>
                                <w:framePr w:w="6678" w:wrap="notBeside" w:vAnchor="text" w:hAnchor="text" w:xAlign="center" w:y="1"/>
                                <w:spacing w:after="0" w:line="240" w:lineRule="auto"/>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20"/>
                                  <w:szCs w:val="20"/>
                                  <w:lang w:eastAsia="tr-TR"/>
                                </w:rPr>
                                <w:t>(2) Hayvan yemi olarak kullanılmak kaydıyla ithal edilmesi halinde gümrük vergisi %6,5 olarak uygulanır ve bu halde gümrük mevzuatının nihai kullanıma ilişkin hükümlerine tabidir.</w:t>
                              </w:r>
                            </w:p>
                            <w:p w:rsidR="00C14D70" w:rsidRPr="00C14D70" w:rsidRDefault="00C14D70" w:rsidP="00C14D70">
                              <w:pPr>
                                <w:framePr w:w="6678" w:wrap="notBeside" w:vAnchor="text" w:hAnchor="text" w:xAlign="center" w:y="1"/>
                                <w:spacing w:after="0" w:line="240" w:lineRule="auto"/>
                                <w:rPr>
                                  <w:rFonts w:ascii="Verdana" w:eastAsia="Times New Roman" w:hAnsi="Verdana" w:cs="Times New Roman"/>
                                  <w:color w:val="000000"/>
                                  <w:sz w:val="2"/>
                                  <w:szCs w:val="2"/>
                                  <w:lang w:eastAsia="tr-TR"/>
                                </w:rPr>
                              </w:pPr>
                            </w:p>
                            <w:p w:rsidR="00C14D70" w:rsidRPr="00C14D70" w:rsidRDefault="00C14D70" w:rsidP="00C14D70">
                              <w:pPr>
                                <w:spacing w:before="100" w:beforeAutospacing="1" w:after="100" w:afterAutospacing="1" w:line="240" w:lineRule="auto"/>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br w:type="textWrapping" w:clear="all"/>
                                <w:t> </w:t>
                              </w:r>
                            </w:p>
                            <w:p w:rsidR="00C14D70" w:rsidRPr="00C14D70" w:rsidRDefault="00C14D70" w:rsidP="00C14D70">
                              <w:pPr>
                                <w:spacing w:after="0" w:line="240" w:lineRule="auto"/>
                                <w:rPr>
                                  <w:rFonts w:ascii="Verdana" w:eastAsia="Times New Roman" w:hAnsi="Verdana" w:cs="Times New Roman"/>
                                  <w:color w:val="000000"/>
                                  <w:sz w:val="2"/>
                                  <w:szCs w:val="2"/>
                                  <w:lang w:eastAsia="tr-TR"/>
                                </w:rPr>
                              </w:pPr>
                            </w:p>
                            <w:p w:rsidR="00C14D70" w:rsidRPr="00C14D70" w:rsidRDefault="00C14D70" w:rsidP="00C14D70">
                              <w:pPr>
                                <w:spacing w:after="0" w:line="240" w:lineRule="auto"/>
                                <w:rPr>
                                  <w:rFonts w:ascii="Verdana" w:eastAsia="Times New Roman" w:hAnsi="Verdana" w:cs="Times New Roman"/>
                                  <w:color w:val="000000"/>
                                  <w:sz w:val="2"/>
                                  <w:szCs w:val="2"/>
                                  <w:lang w:eastAsia="tr-TR"/>
                                </w:rPr>
                              </w:pPr>
                            </w:p>
                            <w:p w:rsidR="00C14D70" w:rsidRPr="00C14D70" w:rsidRDefault="00C14D70" w:rsidP="00C14D70">
                              <w:pPr>
                                <w:spacing w:after="0" w:line="240" w:lineRule="auto"/>
                                <w:rPr>
                                  <w:rFonts w:ascii="Verdana" w:eastAsia="Times New Roman" w:hAnsi="Verdana" w:cs="Times New Roman"/>
                                  <w:color w:val="000000"/>
                                  <w:sz w:val="18"/>
                                  <w:szCs w:val="18"/>
                                  <w:lang w:eastAsia="tr-TR"/>
                                </w:rPr>
                              </w:pPr>
                            </w:p>
                            <w:p w:rsidR="00C14D70" w:rsidRPr="00C14D70" w:rsidRDefault="00C14D70" w:rsidP="00C14D70">
                              <w:pPr>
                                <w:spacing w:before="100" w:beforeAutospacing="1" w:after="100" w:afterAutospacing="1" w:line="240" w:lineRule="auto"/>
                                <w:rPr>
                                  <w:rFonts w:ascii="Verdana" w:eastAsia="Times New Roman" w:hAnsi="Verdana" w:cs="Times New Roman"/>
                                  <w:color w:val="000000"/>
                                  <w:sz w:val="18"/>
                                  <w:szCs w:val="18"/>
                                  <w:lang w:eastAsia="tr-TR"/>
                                </w:rPr>
                              </w:pPr>
                              <w:r w:rsidRPr="00C14D70">
                                <w:rPr>
                                  <w:rFonts w:ascii="Verdana" w:eastAsia="Times New Roman" w:hAnsi="Verdana" w:cs="Times New Roman"/>
                                  <w:color w:val="000000"/>
                                  <w:sz w:val="18"/>
                                  <w:szCs w:val="18"/>
                                  <w:lang w:eastAsia="tr-TR"/>
                                </w:rPr>
                                <w:t> </w:t>
                              </w:r>
                            </w:p>
                          </w:tc>
                        </w:tr>
                      </w:tbl>
                      <w:p w:rsidR="00C14D70" w:rsidRPr="00C14D70" w:rsidRDefault="00C14D70" w:rsidP="00C14D70">
                        <w:pPr>
                          <w:spacing w:after="0" w:line="240" w:lineRule="auto"/>
                          <w:rPr>
                            <w:rFonts w:ascii="Verdana" w:eastAsia="Times New Roman" w:hAnsi="Verdana" w:cs="Times New Roman"/>
                            <w:color w:val="FFFFFF"/>
                            <w:sz w:val="18"/>
                            <w:szCs w:val="18"/>
                            <w:lang w:eastAsia="tr-TR"/>
                          </w:rPr>
                        </w:pPr>
                      </w:p>
                    </w:tc>
                  </w:tr>
                  <w:tr w:rsidR="00C14D70" w:rsidRPr="00C14D70">
                    <w:trPr>
                      <w:trHeight w:val="180"/>
                      <w:tblCellSpacing w:w="0" w:type="dxa"/>
                      <w:hidden/>
                    </w:trPr>
                    <w:tc>
                      <w:tcPr>
                        <w:tcW w:w="0" w:type="auto"/>
                        <w:shd w:val="clear" w:color="auto" w:fill="104E83"/>
                        <w:hideMark/>
                      </w:tcPr>
                      <w:p w:rsidR="00C14D70" w:rsidRPr="00C14D70" w:rsidRDefault="00C14D70" w:rsidP="00C14D70">
                        <w:pPr>
                          <w:spacing w:after="0" w:line="240" w:lineRule="auto"/>
                          <w:rPr>
                            <w:rFonts w:ascii="Verdana" w:eastAsia="Times New Roman" w:hAnsi="Verdana" w:cs="Times New Roman"/>
                            <w:vanish/>
                            <w:color w:val="FFFFFF"/>
                            <w:sz w:val="18"/>
                            <w:szCs w:val="18"/>
                            <w:lang w:eastAsia="tr-TR"/>
                          </w:rPr>
                        </w:pPr>
                        <w:r w:rsidRPr="00C14D70">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C14D70">
                          <w:rPr>
                            <w:rFonts w:ascii="Verdana" w:eastAsia="Times New Roman" w:hAnsi="Verdana" w:cs="Times New Roman"/>
                            <w:vanish/>
                            <w:color w:val="FFFFFF"/>
                            <w:sz w:val="18"/>
                            <w:szCs w:val="18"/>
                            <w:lang w:eastAsia="tr-TR"/>
                          </w:rPr>
                          <w:t>  İlgili Mevzuatları Göster</w:t>
                        </w:r>
                      </w:p>
                    </w:tc>
                  </w:tr>
                  <w:tr w:rsidR="00C14D70" w:rsidRPr="00C14D70">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400"/>
                        </w:tblGrid>
                        <w:tr w:rsidR="00C14D70" w:rsidRPr="00C14D70">
                          <w:trPr>
                            <w:hidden/>
                          </w:trPr>
                          <w:tc>
                            <w:tcPr>
                              <w:tcW w:w="0" w:type="auto"/>
                              <w:vAlign w:val="center"/>
                              <w:hideMark/>
                            </w:tcPr>
                            <w:p w:rsidR="00C14D70" w:rsidRPr="00C14D70" w:rsidRDefault="00C14D70" w:rsidP="00C14D70">
                              <w:pPr>
                                <w:spacing w:after="0" w:line="240" w:lineRule="auto"/>
                                <w:rPr>
                                  <w:rFonts w:ascii="Verdana" w:eastAsia="Times New Roman" w:hAnsi="Verdana" w:cs="Times New Roman"/>
                                  <w:vanish/>
                                  <w:color w:val="FFFFFF"/>
                                  <w:sz w:val="18"/>
                                  <w:szCs w:val="18"/>
                                  <w:lang w:eastAsia="tr-TR"/>
                                </w:rPr>
                              </w:pPr>
                            </w:p>
                          </w:tc>
                        </w:tr>
                      </w:tbl>
                      <w:p w:rsidR="00C14D70" w:rsidRPr="00C14D70" w:rsidRDefault="00C14D70" w:rsidP="00C14D70">
                        <w:pPr>
                          <w:spacing w:after="0" w:line="240" w:lineRule="auto"/>
                          <w:rPr>
                            <w:rFonts w:ascii="Verdana" w:eastAsia="Times New Roman" w:hAnsi="Verdana" w:cs="Times New Roman"/>
                            <w:vanish/>
                            <w:color w:val="7AA6D3"/>
                            <w:sz w:val="18"/>
                            <w:szCs w:val="18"/>
                            <w:lang w:eastAsia="tr-TR"/>
                          </w:rPr>
                        </w:pPr>
                      </w:p>
                    </w:tc>
                  </w:tr>
                  <w:tr w:rsidR="00C14D70" w:rsidRPr="00C14D70">
                    <w:trPr>
                      <w:trHeight w:val="180"/>
                      <w:tblCellSpacing w:w="0" w:type="dxa"/>
                      <w:hidden/>
                    </w:trPr>
                    <w:tc>
                      <w:tcPr>
                        <w:tcW w:w="0" w:type="auto"/>
                        <w:shd w:val="clear" w:color="auto" w:fill="104E83"/>
                        <w:hideMark/>
                      </w:tcPr>
                      <w:p w:rsidR="00C14D70" w:rsidRPr="00C14D70" w:rsidRDefault="00C14D70" w:rsidP="00C14D70">
                        <w:pPr>
                          <w:spacing w:after="0" w:line="240" w:lineRule="auto"/>
                          <w:rPr>
                            <w:rFonts w:ascii="Verdana" w:eastAsia="Times New Roman" w:hAnsi="Verdana" w:cs="Times New Roman"/>
                            <w:vanish/>
                            <w:color w:val="FFFFFF"/>
                            <w:sz w:val="18"/>
                            <w:szCs w:val="18"/>
                            <w:lang w:eastAsia="tr-TR"/>
                          </w:rPr>
                        </w:pPr>
                        <w:r w:rsidRPr="00C14D70">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C14D70">
                          <w:rPr>
                            <w:rFonts w:ascii="Verdana" w:eastAsia="Times New Roman" w:hAnsi="Verdana" w:cs="Times New Roman"/>
                            <w:vanish/>
                            <w:color w:val="FFFFFF"/>
                            <w:sz w:val="18"/>
                            <w:szCs w:val="18"/>
                            <w:lang w:eastAsia="tr-TR"/>
                          </w:rPr>
                          <w:t>Bu Mevzuatın Yürürlükten Kaldırdığı/Değiştirdiği Mevzuatları Göster</w:t>
                        </w:r>
                      </w:p>
                    </w:tc>
                  </w:tr>
                  <w:tr w:rsidR="00C14D70" w:rsidRPr="00C14D70">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400"/>
                        </w:tblGrid>
                        <w:tr w:rsidR="00C14D70" w:rsidRPr="00C14D70">
                          <w:trPr>
                            <w:hidden/>
                          </w:trPr>
                          <w:tc>
                            <w:tcPr>
                              <w:tcW w:w="0" w:type="auto"/>
                              <w:vAlign w:val="center"/>
                              <w:hideMark/>
                            </w:tcPr>
                            <w:p w:rsidR="00C14D70" w:rsidRPr="00C14D70" w:rsidRDefault="00C14D70" w:rsidP="00C14D70">
                              <w:pPr>
                                <w:spacing w:after="0" w:line="240" w:lineRule="auto"/>
                                <w:rPr>
                                  <w:rFonts w:ascii="Verdana" w:eastAsia="Times New Roman" w:hAnsi="Verdana" w:cs="Times New Roman"/>
                                  <w:vanish/>
                                  <w:color w:val="FFFFFF"/>
                                  <w:sz w:val="18"/>
                                  <w:szCs w:val="18"/>
                                  <w:lang w:eastAsia="tr-TR"/>
                                </w:rPr>
                              </w:pPr>
                            </w:p>
                          </w:tc>
                        </w:tr>
                      </w:tbl>
                      <w:p w:rsidR="00C14D70" w:rsidRPr="00C14D70" w:rsidRDefault="00C14D70" w:rsidP="00C14D70">
                        <w:pPr>
                          <w:spacing w:after="0" w:line="240" w:lineRule="auto"/>
                          <w:rPr>
                            <w:rFonts w:ascii="Verdana" w:eastAsia="Times New Roman" w:hAnsi="Verdana" w:cs="Times New Roman"/>
                            <w:vanish/>
                            <w:color w:val="7AA6D3"/>
                            <w:sz w:val="18"/>
                            <w:szCs w:val="18"/>
                            <w:lang w:eastAsia="tr-TR"/>
                          </w:rPr>
                        </w:pPr>
                      </w:p>
                    </w:tc>
                  </w:tr>
                </w:tbl>
                <w:p w:rsidR="00C14D70" w:rsidRPr="00C14D70" w:rsidRDefault="00C14D70" w:rsidP="00C14D70">
                  <w:pPr>
                    <w:spacing w:after="0" w:line="240" w:lineRule="auto"/>
                    <w:rPr>
                      <w:rFonts w:ascii="Times New Roman" w:eastAsia="Times New Roman" w:hAnsi="Times New Roman" w:cs="Times New Roman"/>
                      <w:sz w:val="24"/>
                      <w:szCs w:val="24"/>
                      <w:lang w:eastAsia="tr-TR"/>
                    </w:rPr>
                  </w:pPr>
                </w:p>
              </w:tc>
            </w:tr>
          </w:tbl>
          <w:p w:rsidR="00C14D70" w:rsidRPr="00C14D70" w:rsidRDefault="00C14D70" w:rsidP="00C14D70">
            <w:pPr>
              <w:spacing w:after="0" w:line="240" w:lineRule="auto"/>
              <w:rPr>
                <w:rFonts w:ascii="Times New Roman" w:eastAsia="Times New Roman" w:hAnsi="Times New Roman" w:cs="Times New Roman"/>
                <w:sz w:val="24"/>
                <w:szCs w:val="24"/>
                <w:lang w:eastAsia="tr-TR"/>
              </w:rPr>
            </w:pPr>
          </w:p>
        </w:tc>
      </w:tr>
    </w:tbl>
    <w:p w:rsidR="00C14D70" w:rsidRPr="00C14D70" w:rsidRDefault="00C14D70" w:rsidP="00C14D70">
      <w:pPr>
        <w:spacing w:after="0" w:line="240" w:lineRule="auto"/>
        <w:rPr>
          <w:rFonts w:ascii="Times New Roman" w:eastAsia="Times New Roman" w:hAnsi="Times New Roman" w:cs="Times New Roman"/>
          <w:sz w:val="24"/>
          <w:szCs w:val="24"/>
          <w:lang w:eastAsia="tr-TR"/>
        </w:rPr>
      </w:pPr>
      <w:r w:rsidRPr="00C14D70">
        <w:rPr>
          <w:rFonts w:ascii="Times New Roman" w:eastAsia="Times New Roman" w:hAnsi="Times New Roman" w:cs="Times New Roman"/>
          <w:sz w:val="24"/>
          <w:szCs w:val="24"/>
          <w:lang w:eastAsia="tr-TR"/>
        </w:rPr>
        <w:t xml:space="preserve">    </w:t>
      </w:r>
    </w:p>
    <w:p w:rsidR="00C14D70" w:rsidRPr="00C14D70" w:rsidRDefault="00C14D70" w:rsidP="00C14D70">
      <w:pPr>
        <w:spacing w:after="0" w:line="240" w:lineRule="auto"/>
        <w:rPr>
          <w:rFonts w:ascii="Times New Roman" w:eastAsia="Times New Roman" w:hAnsi="Times New Roman" w:cs="Times New Roman"/>
          <w:vanish/>
          <w:sz w:val="24"/>
          <w:szCs w:val="24"/>
          <w:lang w:eastAsia="tr-TR"/>
        </w:rPr>
      </w:pPr>
      <w:r w:rsidRPr="00C14D70">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C14D70">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5C3883" w:rsidRDefault="00C14D70" w:rsidP="00C14D70">
      <w:r w:rsidRPr="00C14D70">
        <w:rPr>
          <w:rFonts w:ascii="Times New Roman" w:eastAsia="Times New Roman" w:hAnsi="Times New Roman" w:cs="Times New Roman"/>
          <w:vanish/>
          <w:sz w:val="24"/>
          <w:szCs w:val="24"/>
          <w:lang w:eastAsia="tr-TR"/>
        </w:rPr>
        <w:pict/>
      </w:r>
      <w:bookmarkStart w:id="2" w:name="_GoBack"/>
      <w:bookmarkEnd w:id="2"/>
    </w:p>
    <w:sectPr w:rsidR="005C3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05"/>
    <w:rsid w:val="005C3883"/>
    <w:rsid w:val="00AB6405"/>
    <w:rsid w:val="00C14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D88E-3462-4667-8E8D-4E0F5F4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4648">
      <w:bodyDiv w:val="1"/>
      <w:marLeft w:val="0"/>
      <w:marRight w:val="0"/>
      <w:marTop w:val="0"/>
      <w:marBottom w:val="0"/>
      <w:divBdr>
        <w:top w:val="none" w:sz="0" w:space="0" w:color="auto"/>
        <w:left w:val="none" w:sz="0" w:space="0" w:color="auto"/>
        <w:bottom w:val="none" w:sz="0" w:space="0" w:color="auto"/>
        <w:right w:val="none" w:sz="0" w:space="0" w:color="auto"/>
      </w:divBdr>
      <w:divsChild>
        <w:div w:id="1475101442">
          <w:marLeft w:val="0"/>
          <w:marRight w:val="0"/>
          <w:marTop w:val="0"/>
          <w:marBottom w:val="0"/>
          <w:divBdr>
            <w:top w:val="none" w:sz="0" w:space="0" w:color="auto"/>
            <w:left w:val="none" w:sz="0" w:space="0" w:color="auto"/>
            <w:bottom w:val="none" w:sz="0" w:space="0" w:color="auto"/>
            <w:right w:val="none" w:sz="0" w:space="0" w:color="auto"/>
          </w:divBdr>
        </w:div>
        <w:div w:id="131178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2017-11-22T07:04:00Z</dcterms:created>
  <dcterms:modified xsi:type="dcterms:W3CDTF">2017-11-22T07:04:00Z</dcterms:modified>
</cp:coreProperties>
</file>