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75" w:rsidRPr="001F4075" w:rsidRDefault="001F4075" w:rsidP="001F4075">
      <w:pPr>
        <w:pBdr>
          <w:bottom w:val="single" w:sz="6" w:space="8" w:color="CCCCCC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</w:pPr>
      <w:r w:rsidRPr="001F407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Ticaret Bakanlığı Strateji Geliştirme Başkanlığının 07.07.2020 tarihli </w:t>
      </w:r>
      <w:proofErr w:type="gramStart"/>
      <w:r w:rsidRPr="001F407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>55604143</w:t>
      </w:r>
      <w:proofErr w:type="gramEnd"/>
      <w:r w:rsidRPr="001F407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tr-TR"/>
        </w:rPr>
        <w:t xml:space="preserve"> sayılı yazısı (Sağlık Bakanlığı Ulusal Elektronik Tebligat Sistemi UETS Adresi Güncellemesi)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1F4075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T.C. </w:t>
      </w:r>
      <w:r w:rsidRPr="001F4075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TİCARET BAKANLIĞI </w:t>
      </w:r>
      <w:r w:rsidRPr="001F4075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Strateji Geliştirme Başkanlığı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1F4075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Sayı :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19696635</w:t>
      </w:r>
      <w:proofErr w:type="gramEnd"/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-805.99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1F4075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Sağlık</w:t>
      </w:r>
      <w:proofErr w:type="gramEnd"/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Bakanlığı Ulusal Elektronik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Tebligat Sistemi UETS Adresi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Güncellemesi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1F4075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07.07.2020 / </w:t>
      </w:r>
      <w:proofErr w:type="gramStart"/>
      <w:r w:rsidRPr="001F4075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55604143</w:t>
      </w:r>
      <w:proofErr w:type="gramEnd"/>
      <w:r w:rsidRPr="001F4075">
        <w:rPr>
          <w:rFonts w:ascii="Arial" w:eastAsia="Times New Roman" w:hAnsi="Arial" w:cs="Arial"/>
          <w:color w:val="FF0000"/>
          <w:sz w:val="21"/>
          <w:szCs w:val="21"/>
          <w:lang w:eastAsia="tr-TR"/>
        </w:rPr>
        <w:t xml:space="preserve"> </w:t>
      </w:r>
      <w:r w:rsidRPr="001F4075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 xml:space="preserve">DAĞITIM YERLERİNE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İlgi :Sağlık</w:t>
      </w:r>
      <w:proofErr w:type="gramEnd"/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Bilgi Sistemleri Genel Müdürlüğü`nün 02.07.2020 tarihli ve 125409 sayılı yazısı.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İlgide kayıtlı Sağlık Bakanlığı Sağlık Bilgi Sistemleri Genel Müdürlüğünün yazısında; adı geçen Bakanlığın Ulusal Elektronik Tebligat Sistemi (UETS) 35756-76579-89740 adresi olup, Bakanlığımız Elektronik Belge Yönetim Sisteminde (EBYS) tanımlama işlemi Başkanlığımızca gerçekleştirilmiştir.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Bilgilerini ve gereğini arz rica ederim.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Cemalettin ÇOGURCU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Bakan a.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Daire Başkanı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F4075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Ek: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1 adet yazı </w:t>
      </w:r>
    </w:p>
    <w:p w:rsidR="001F4075" w:rsidRPr="001F4075" w:rsidRDefault="001F4075" w:rsidP="001F40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F4075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Dağıtım: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Tüm Merkez Teşkilatı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Tüm Gümrük ve Dış Ticaret Bölge Müdürlükleri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Tüm Gümrük, Ticaret Müşavirlik, Ataşelik ve Ofisleri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 xml:space="preserve">Tüm Serbest Bölge Müdürlükleri </w:t>
      </w:r>
      <w:r w:rsidRPr="001F4075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81 İl Valiliği (Ticaret İl Müdürlüğü)</w:t>
      </w:r>
    </w:p>
    <w:p w:rsidR="000A727D" w:rsidRDefault="000A727D">
      <w:bookmarkStart w:id="0" w:name="_GoBack"/>
      <w:bookmarkEnd w:id="0"/>
    </w:p>
    <w:sectPr w:rsidR="000A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D4"/>
    <w:rsid w:val="000A727D"/>
    <w:rsid w:val="00185DD4"/>
    <w:rsid w:val="001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9CA28F-6AB3-4BC9-BA5A-708670E4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2020-07-08T11:28:00Z</dcterms:created>
  <dcterms:modified xsi:type="dcterms:W3CDTF">2020-07-08T11:28:00Z</dcterms:modified>
</cp:coreProperties>
</file>