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3E592D" w:rsidRPr="003E592D" w:rsidTr="003E592D">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3E592D" w:rsidRPr="003E592D">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3E592D" w:rsidRPr="003E592D">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3E592D" w:rsidRPr="003E592D">
                          <w:tc>
                            <w:tcPr>
                              <w:tcW w:w="0" w:type="auto"/>
                              <w:vAlign w:val="center"/>
                              <w:hideMark/>
                            </w:tcPr>
                            <w:p w:rsidR="003E592D" w:rsidRPr="003E592D" w:rsidRDefault="003E592D" w:rsidP="003E592D">
                              <w:pPr>
                                <w:spacing w:after="0" w:line="240" w:lineRule="auto"/>
                                <w:jc w:val="center"/>
                                <w:rPr>
                                  <w:rFonts w:ascii="Verdana" w:eastAsia="Times New Roman" w:hAnsi="Verdana" w:cs="Times New Roman"/>
                                  <w:b/>
                                  <w:bCs/>
                                  <w:color w:val="9CA4BE"/>
                                  <w:sz w:val="18"/>
                                  <w:szCs w:val="18"/>
                                  <w:lang w:eastAsia="tr-TR"/>
                                </w:rPr>
                              </w:pPr>
                              <w:r w:rsidRPr="003E592D">
                                <w:rPr>
                                  <w:rFonts w:ascii="Verdana" w:eastAsia="Times New Roman" w:hAnsi="Verdana" w:cs="Times New Roman"/>
                                  <w:b/>
                                  <w:bCs/>
                                  <w:color w:val="9CA4BE"/>
                                  <w:sz w:val="18"/>
                                  <w:szCs w:val="18"/>
                                  <w:lang w:eastAsia="tr-TR"/>
                                </w:rPr>
                                <w:t>TASARRUFLU YAZI (19.10.2018/38064360)</w:t>
                              </w:r>
                            </w:p>
                          </w:tc>
                        </w:tr>
                        <w:tr w:rsidR="003E592D" w:rsidRPr="003E592D">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E592D" w:rsidRPr="003E592D">
                                <w:trPr>
                                  <w:tblCellSpacing w:w="15" w:type="dxa"/>
                                </w:trPr>
                                <w:tc>
                                  <w:tcPr>
                                    <w:tcW w:w="0" w:type="auto"/>
                                    <w:vAlign w:val="center"/>
                                    <w:hideMark/>
                                  </w:tcPr>
                                  <w:p w:rsidR="003E592D" w:rsidRPr="003E592D" w:rsidRDefault="003E592D" w:rsidP="003E592D">
                                    <w:pPr>
                                      <w:spacing w:after="0" w:line="240" w:lineRule="auto"/>
                                      <w:jc w:val="center"/>
                                      <w:rPr>
                                        <w:rFonts w:ascii="Verdana" w:eastAsia="Times New Roman" w:hAnsi="Verdana" w:cs="Times New Roman"/>
                                        <w:b/>
                                        <w:bCs/>
                                        <w:color w:val="9CA4BE"/>
                                        <w:sz w:val="18"/>
                                        <w:szCs w:val="18"/>
                                        <w:lang w:eastAsia="tr-TR"/>
                                      </w:rPr>
                                    </w:pPr>
                                  </w:p>
                                </w:tc>
                              </w:tr>
                            </w:tbl>
                            <w:p w:rsidR="003E592D" w:rsidRPr="003E592D" w:rsidRDefault="003E592D" w:rsidP="003E592D">
                              <w:pPr>
                                <w:spacing w:after="0" w:line="240" w:lineRule="auto"/>
                                <w:rPr>
                                  <w:rFonts w:ascii="Times New Roman" w:eastAsia="Times New Roman" w:hAnsi="Times New Roman" w:cs="Times New Roman"/>
                                  <w:sz w:val="24"/>
                                  <w:szCs w:val="24"/>
                                  <w:lang w:eastAsia="tr-TR"/>
                                </w:rPr>
                              </w:pPr>
                            </w:p>
                          </w:tc>
                        </w:tr>
                        <w:tr w:rsidR="003E592D" w:rsidRPr="003E592D">
                          <w:tc>
                            <w:tcPr>
                              <w:tcW w:w="0" w:type="auto"/>
                              <w:tcMar>
                                <w:top w:w="300" w:type="dxa"/>
                                <w:left w:w="150" w:type="dxa"/>
                                <w:bottom w:w="0" w:type="dxa"/>
                                <w:right w:w="150" w:type="dxa"/>
                              </w:tcMar>
                              <w:vAlign w:val="center"/>
                            </w:tcPr>
                            <w:p w:rsidR="003E592D" w:rsidRPr="003E592D" w:rsidRDefault="003E592D" w:rsidP="003E592D">
                              <w:pPr>
                                <w:spacing w:after="0" w:line="240" w:lineRule="auto"/>
                                <w:jc w:val="center"/>
                                <w:rPr>
                                  <w:rFonts w:ascii="Verdana" w:eastAsia="Times New Roman" w:hAnsi="Verdana" w:cs="Times New Roman"/>
                                  <w:b/>
                                  <w:color w:val="000000"/>
                                  <w:sz w:val="20"/>
                                  <w:szCs w:val="20"/>
                                  <w:lang w:eastAsia="tr-TR"/>
                                </w:rPr>
                              </w:pPr>
                              <w:r w:rsidRPr="003E592D">
                                <w:rPr>
                                  <w:rFonts w:ascii="Verdana" w:eastAsia="Times New Roman" w:hAnsi="Verdana" w:cs="Times New Roman"/>
                                  <w:b/>
                                  <w:color w:val="000000"/>
                                  <w:sz w:val="20"/>
                                  <w:szCs w:val="20"/>
                                  <w:lang w:eastAsia="tr-TR"/>
                                </w:rPr>
                                <w:t>T.C.</w:t>
                              </w:r>
                            </w:p>
                            <w:p w:rsidR="003E592D" w:rsidRPr="003E592D" w:rsidRDefault="003E592D" w:rsidP="003E592D">
                              <w:pPr>
                                <w:spacing w:after="0" w:line="240" w:lineRule="auto"/>
                                <w:jc w:val="center"/>
                                <w:rPr>
                                  <w:rFonts w:ascii="Verdana" w:eastAsia="Times New Roman" w:hAnsi="Verdana" w:cs="Times New Roman"/>
                                  <w:b/>
                                  <w:color w:val="000000"/>
                                  <w:sz w:val="20"/>
                                  <w:szCs w:val="20"/>
                                  <w:lang w:eastAsia="tr-TR"/>
                                </w:rPr>
                              </w:pPr>
                              <w:r w:rsidRPr="003E592D">
                                <w:rPr>
                                  <w:rFonts w:ascii="Verdana" w:eastAsia="Times New Roman" w:hAnsi="Verdana" w:cs="Times New Roman"/>
                                  <w:b/>
                                  <w:color w:val="000000"/>
                                  <w:sz w:val="20"/>
                                  <w:szCs w:val="20"/>
                                  <w:lang w:eastAsia="tr-TR"/>
                                </w:rPr>
                                <w:t>TİCARET BAKANLIĞI</w:t>
                              </w:r>
                            </w:p>
                            <w:p w:rsidR="003E592D" w:rsidRPr="003E592D" w:rsidRDefault="003E592D" w:rsidP="003E592D">
                              <w:pPr>
                                <w:spacing w:after="0" w:line="240" w:lineRule="auto"/>
                                <w:jc w:val="center"/>
                                <w:rPr>
                                  <w:rFonts w:ascii="Verdana" w:eastAsia="Times New Roman" w:hAnsi="Verdana" w:cs="Times New Roman"/>
                                  <w:b/>
                                  <w:color w:val="000000"/>
                                  <w:sz w:val="20"/>
                                  <w:szCs w:val="20"/>
                                  <w:lang w:eastAsia="tr-TR"/>
                                </w:rPr>
                              </w:pPr>
                              <w:r w:rsidRPr="003E592D">
                                <w:rPr>
                                  <w:rFonts w:ascii="Verdana" w:eastAsia="Times New Roman" w:hAnsi="Verdana" w:cs="Times New Roman"/>
                                  <w:b/>
                                  <w:color w:val="000000"/>
                                  <w:sz w:val="20"/>
                                  <w:szCs w:val="20"/>
                                  <w:lang w:eastAsia="tr-TR"/>
                                </w:rPr>
                                <w:t>Risk Yönetimi ve Kontrol Genel Müdürlüğü</w:t>
                              </w:r>
                            </w:p>
                            <w:p w:rsidR="003E592D" w:rsidRPr="003E592D" w:rsidRDefault="003E592D" w:rsidP="003E592D">
                              <w:pPr>
                                <w:spacing w:after="0" w:line="240" w:lineRule="auto"/>
                                <w:rPr>
                                  <w:rFonts w:ascii="Verdana" w:eastAsia="Times New Roman" w:hAnsi="Verdana" w:cs="Times New Roman"/>
                                  <w:color w:val="000000"/>
                                  <w:sz w:val="20"/>
                                  <w:szCs w:val="20"/>
                                  <w:lang w:eastAsia="tr-TR"/>
                                </w:rPr>
                              </w:pPr>
                            </w:p>
                            <w:p w:rsidR="003E592D" w:rsidRPr="003E592D" w:rsidRDefault="003E592D" w:rsidP="003E592D">
                              <w:pPr>
                                <w:spacing w:after="0" w:line="240" w:lineRule="auto"/>
                                <w:rPr>
                                  <w:rFonts w:ascii="Verdana" w:eastAsia="Times New Roman" w:hAnsi="Verdana" w:cs="Times New Roman"/>
                                  <w:color w:val="000000"/>
                                  <w:sz w:val="20"/>
                                  <w:szCs w:val="20"/>
                                  <w:lang w:eastAsia="tr-TR"/>
                                </w:rPr>
                              </w:pPr>
                            </w:p>
                            <w:p w:rsidR="003E592D" w:rsidRPr="003E592D" w:rsidRDefault="003E592D" w:rsidP="003E592D">
                              <w:pPr>
                                <w:spacing w:after="0" w:line="240" w:lineRule="auto"/>
                                <w:rPr>
                                  <w:rFonts w:ascii="Verdana" w:eastAsia="Times New Roman" w:hAnsi="Verdana" w:cs="Times New Roman"/>
                                  <w:color w:val="000000"/>
                                  <w:sz w:val="20"/>
                                  <w:szCs w:val="20"/>
                                  <w:lang w:eastAsia="tr-TR"/>
                                </w:rPr>
                              </w:pPr>
                              <w:proofErr w:type="gramStart"/>
                              <w:r w:rsidRPr="003E592D">
                                <w:rPr>
                                  <w:rFonts w:ascii="Verdana" w:eastAsia="Times New Roman" w:hAnsi="Verdana" w:cs="Times New Roman"/>
                                  <w:color w:val="000000"/>
                                  <w:sz w:val="20"/>
                                  <w:szCs w:val="20"/>
                                  <w:lang w:eastAsia="tr-TR"/>
                                </w:rPr>
                                <w:t>Sayı :73421605</w:t>
                              </w:r>
                              <w:proofErr w:type="gramEnd"/>
                              <w:r w:rsidRPr="003E592D">
                                <w:rPr>
                                  <w:rFonts w:ascii="Verdana" w:eastAsia="Times New Roman" w:hAnsi="Verdana" w:cs="Times New Roman"/>
                                  <w:color w:val="000000"/>
                                  <w:sz w:val="20"/>
                                  <w:szCs w:val="20"/>
                                  <w:lang w:eastAsia="tr-TR"/>
                                </w:rPr>
                                <w:t>-106.05</w:t>
                              </w:r>
                            </w:p>
                            <w:p w:rsidR="003E592D" w:rsidRPr="003E592D" w:rsidRDefault="003E592D" w:rsidP="003E592D">
                              <w:pPr>
                                <w:spacing w:after="0" w:line="240" w:lineRule="auto"/>
                                <w:rPr>
                                  <w:rFonts w:ascii="Verdana" w:eastAsia="Times New Roman" w:hAnsi="Verdana" w:cs="Times New Roman"/>
                                  <w:color w:val="000000"/>
                                  <w:sz w:val="20"/>
                                  <w:szCs w:val="20"/>
                                  <w:lang w:eastAsia="tr-TR"/>
                                </w:rPr>
                              </w:pPr>
                              <w:proofErr w:type="gramStart"/>
                              <w:r w:rsidRPr="003E592D">
                                <w:rPr>
                                  <w:rFonts w:ascii="Verdana" w:eastAsia="Times New Roman" w:hAnsi="Verdana" w:cs="Times New Roman"/>
                                  <w:color w:val="000000"/>
                                  <w:sz w:val="20"/>
                                  <w:szCs w:val="20"/>
                                  <w:lang w:eastAsia="tr-TR"/>
                                </w:rPr>
                                <w:t>Konu :</w:t>
                              </w:r>
                              <w:proofErr w:type="spellStart"/>
                              <w:r w:rsidRPr="003E592D">
                                <w:rPr>
                                  <w:rFonts w:ascii="Verdana" w:eastAsia="Times New Roman" w:hAnsi="Verdana" w:cs="Times New Roman"/>
                                  <w:color w:val="000000"/>
                                  <w:sz w:val="20"/>
                                  <w:szCs w:val="20"/>
                                  <w:lang w:eastAsia="tr-TR"/>
                                </w:rPr>
                                <w:t>Supalan</w:t>
                              </w:r>
                              <w:proofErr w:type="spellEnd"/>
                              <w:proofErr w:type="gramEnd"/>
                              <w:r w:rsidRPr="003E592D">
                                <w:rPr>
                                  <w:rFonts w:ascii="Verdana" w:eastAsia="Times New Roman" w:hAnsi="Verdana" w:cs="Times New Roman"/>
                                  <w:color w:val="000000"/>
                                  <w:sz w:val="20"/>
                                  <w:szCs w:val="20"/>
                                  <w:lang w:eastAsia="tr-TR"/>
                                </w:rPr>
                                <w:t xml:space="preserve"> İstek Kağıdı</w:t>
                              </w:r>
                            </w:p>
                            <w:p w:rsidR="003E592D" w:rsidRPr="003E592D" w:rsidRDefault="003E592D" w:rsidP="003E592D">
                              <w:pPr>
                                <w:spacing w:after="0" w:line="240" w:lineRule="auto"/>
                                <w:rPr>
                                  <w:rFonts w:ascii="Verdana" w:eastAsia="Times New Roman" w:hAnsi="Verdana" w:cs="Times New Roman"/>
                                  <w:color w:val="000000"/>
                                  <w:sz w:val="20"/>
                                  <w:szCs w:val="20"/>
                                  <w:lang w:eastAsia="tr-TR"/>
                                </w:rPr>
                              </w:pPr>
                            </w:p>
                            <w:p w:rsidR="003E592D" w:rsidRPr="003E592D" w:rsidRDefault="003E592D" w:rsidP="003E592D">
                              <w:pPr>
                                <w:spacing w:after="0" w:line="240" w:lineRule="auto"/>
                                <w:rPr>
                                  <w:rFonts w:ascii="Verdana" w:eastAsia="Times New Roman" w:hAnsi="Verdana" w:cs="Times New Roman"/>
                                  <w:color w:val="000000"/>
                                  <w:sz w:val="20"/>
                                  <w:szCs w:val="20"/>
                                  <w:lang w:eastAsia="tr-TR"/>
                                </w:rPr>
                              </w:pPr>
                            </w:p>
                            <w:p w:rsidR="003E592D" w:rsidRPr="003E592D" w:rsidRDefault="003E592D" w:rsidP="003E592D">
                              <w:pPr>
                                <w:spacing w:after="0" w:line="240" w:lineRule="auto"/>
                                <w:jc w:val="center"/>
                                <w:rPr>
                                  <w:rFonts w:ascii="Verdana" w:eastAsia="Times New Roman" w:hAnsi="Verdana" w:cs="Times New Roman"/>
                                  <w:b/>
                                  <w:color w:val="000000"/>
                                  <w:sz w:val="20"/>
                                  <w:szCs w:val="20"/>
                                  <w:lang w:eastAsia="tr-TR"/>
                                </w:rPr>
                              </w:pPr>
                              <w:r w:rsidRPr="003E592D">
                                <w:rPr>
                                  <w:rFonts w:ascii="Verdana" w:eastAsia="Times New Roman" w:hAnsi="Verdana" w:cs="Times New Roman"/>
                                  <w:b/>
                                  <w:color w:val="000000"/>
                                  <w:sz w:val="20"/>
                                  <w:szCs w:val="20"/>
                                  <w:lang w:eastAsia="tr-TR"/>
                                </w:rPr>
                                <w:t>19.10.2018/38064360</w:t>
                              </w:r>
                            </w:p>
                            <w:p w:rsidR="003E592D" w:rsidRPr="003E592D" w:rsidRDefault="003E592D" w:rsidP="003E592D">
                              <w:pPr>
                                <w:spacing w:after="0" w:line="240" w:lineRule="auto"/>
                                <w:jc w:val="center"/>
                                <w:rPr>
                                  <w:rFonts w:ascii="Verdana" w:eastAsia="Times New Roman" w:hAnsi="Verdana" w:cs="Times New Roman"/>
                                  <w:b/>
                                  <w:color w:val="000000"/>
                                  <w:sz w:val="20"/>
                                  <w:szCs w:val="20"/>
                                  <w:lang w:eastAsia="tr-TR"/>
                                </w:rPr>
                              </w:pPr>
                              <w:r w:rsidRPr="003E592D">
                                <w:rPr>
                                  <w:rFonts w:ascii="Verdana" w:eastAsia="Times New Roman" w:hAnsi="Verdana" w:cs="Times New Roman"/>
                                  <w:b/>
                                  <w:color w:val="000000"/>
                                  <w:sz w:val="20"/>
                                  <w:szCs w:val="20"/>
                                  <w:lang w:eastAsia="tr-TR"/>
                                </w:rPr>
                                <w:t>DAĞITIM YERLERİNE</w:t>
                              </w:r>
                            </w:p>
                            <w:p w:rsidR="003E592D" w:rsidRPr="003E592D" w:rsidRDefault="003E592D" w:rsidP="003E592D">
                              <w:pPr>
                                <w:spacing w:after="0" w:line="240" w:lineRule="auto"/>
                                <w:rPr>
                                  <w:rFonts w:ascii="Verdana" w:eastAsia="Times New Roman" w:hAnsi="Verdana" w:cs="Times New Roman"/>
                                  <w:color w:val="000000"/>
                                  <w:sz w:val="20"/>
                                  <w:szCs w:val="20"/>
                                  <w:lang w:eastAsia="tr-TR"/>
                                </w:rPr>
                              </w:pPr>
                            </w:p>
                            <w:p w:rsidR="003E592D" w:rsidRPr="003E592D" w:rsidRDefault="003E592D" w:rsidP="003E592D">
                              <w:pPr>
                                <w:spacing w:after="0" w:line="240" w:lineRule="auto"/>
                                <w:jc w:val="both"/>
                                <w:rPr>
                                  <w:rFonts w:ascii="Verdana" w:eastAsia="Times New Roman" w:hAnsi="Verdana" w:cs="Times New Roman"/>
                                  <w:color w:val="000000"/>
                                  <w:sz w:val="20"/>
                                  <w:szCs w:val="20"/>
                                  <w:lang w:eastAsia="tr-TR"/>
                                </w:rPr>
                              </w:pPr>
                              <w:r w:rsidRPr="003E592D">
                                <w:rPr>
                                  <w:rFonts w:ascii="Verdana" w:eastAsia="Times New Roman" w:hAnsi="Verdana" w:cs="Times New Roman"/>
                                  <w:color w:val="000000"/>
                                  <w:sz w:val="20"/>
                                  <w:szCs w:val="20"/>
                                  <w:lang w:eastAsia="tr-TR"/>
                                </w:rPr>
                                <w:t>Beyannameye eklenen tüm belgelerin elektronik ortama alınması amacıyla yürütülen Tek Pencere Sistemi çalışmaları kapsamında, 0201 kodlu “</w:t>
                              </w:r>
                              <w:proofErr w:type="spellStart"/>
                              <w:r w:rsidRPr="003E592D">
                                <w:rPr>
                                  <w:rFonts w:ascii="Verdana" w:eastAsia="Times New Roman" w:hAnsi="Verdana" w:cs="Times New Roman"/>
                                  <w:color w:val="000000"/>
                                  <w:sz w:val="20"/>
                                  <w:szCs w:val="20"/>
                                  <w:lang w:eastAsia="tr-TR"/>
                                </w:rPr>
                                <w:t>Supalan</w:t>
                              </w:r>
                              <w:proofErr w:type="spellEnd"/>
                              <w:r w:rsidRPr="003E592D">
                                <w:rPr>
                                  <w:rFonts w:ascii="Verdana" w:eastAsia="Times New Roman" w:hAnsi="Verdana" w:cs="Times New Roman"/>
                                  <w:color w:val="000000"/>
                                  <w:sz w:val="20"/>
                                  <w:szCs w:val="20"/>
                                  <w:lang w:eastAsia="tr-TR"/>
                                </w:rPr>
                                <w:t xml:space="preserve"> İstek </w:t>
                              </w:r>
                              <w:proofErr w:type="gramStart"/>
                              <w:r w:rsidRPr="003E592D">
                                <w:rPr>
                                  <w:rFonts w:ascii="Verdana" w:eastAsia="Times New Roman" w:hAnsi="Verdana" w:cs="Times New Roman"/>
                                  <w:color w:val="000000"/>
                                  <w:sz w:val="20"/>
                                  <w:szCs w:val="20"/>
                                  <w:lang w:eastAsia="tr-TR"/>
                                </w:rPr>
                                <w:t>Kağıdı</w:t>
                              </w:r>
                              <w:proofErr w:type="gramEnd"/>
                              <w:r w:rsidRPr="003E592D">
                                <w:rPr>
                                  <w:rFonts w:ascii="Verdana" w:eastAsia="Times New Roman" w:hAnsi="Verdana" w:cs="Times New Roman"/>
                                  <w:color w:val="000000"/>
                                  <w:sz w:val="20"/>
                                  <w:szCs w:val="20"/>
                                  <w:lang w:eastAsia="tr-TR"/>
                                </w:rPr>
                                <w:t xml:space="preserve">” </w:t>
                              </w:r>
                              <w:proofErr w:type="spellStart"/>
                              <w:r w:rsidRPr="003E592D">
                                <w:rPr>
                                  <w:rFonts w:ascii="Verdana" w:eastAsia="Times New Roman" w:hAnsi="Verdana" w:cs="Times New Roman"/>
                                  <w:color w:val="000000"/>
                                  <w:sz w:val="20"/>
                                  <w:szCs w:val="20"/>
                                  <w:lang w:eastAsia="tr-TR"/>
                                </w:rPr>
                                <w:t>nın</w:t>
                              </w:r>
                              <w:proofErr w:type="spellEnd"/>
                              <w:r w:rsidRPr="003E592D">
                                <w:rPr>
                                  <w:rFonts w:ascii="Verdana" w:eastAsia="Times New Roman" w:hAnsi="Verdana" w:cs="Times New Roman"/>
                                  <w:color w:val="000000"/>
                                  <w:sz w:val="20"/>
                                  <w:szCs w:val="20"/>
                                  <w:lang w:eastAsia="tr-TR"/>
                                </w:rPr>
                                <w:t xml:space="preserve"> bazı gümrük idarelerince halihazırda kullanıldığı tespit edilmiştir.</w:t>
                              </w:r>
                            </w:p>
                            <w:p w:rsidR="003E592D" w:rsidRPr="003E592D" w:rsidRDefault="003E592D" w:rsidP="003E592D">
                              <w:pPr>
                                <w:spacing w:after="0" w:line="240" w:lineRule="auto"/>
                                <w:jc w:val="both"/>
                                <w:rPr>
                                  <w:rFonts w:ascii="Verdana" w:eastAsia="Times New Roman" w:hAnsi="Verdana" w:cs="Times New Roman"/>
                                  <w:color w:val="000000"/>
                                  <w:sz w:val="20"/>
                                  <w:szCs w:val="20"/>
                                  <w:lang w:eastAsia="tr-TR"/>
                                </w:rPr>
                              </w:pPr>
                            </w:p>
                            <w:p w:rsidR="003E592D" w:rsidRPr="003E592D" w:rsidRDefault="003E592D" w:rsidP="003E592D">
                              <w:pPr>
                                <w:spacing w:after="0" w:line="240" w:lineRule="auto"/>
                                <w:jc w:val="both"/>
                                <w:rPr>
                                  <w:rFonts w:ascii="Verdana" w:eastAsia="Times New Roman" w:hAnsi="Verdana" w:cs="Times New Roman"/>
                                  <w:color w:val="000000"/>
                                  <w:sz w:val="20"/>
                                  <w:szCs w:val="20"/>
                                  <w:lang w:eastAsia="tr-TR"/>
                                </w:rPr>
                              </w:pPr>
                              <w:r w:rsidRPr="003E592D">
                                <w:rPr>
                                  <w:rFonts w:ascii="Verdana" w:eastAsia="Times New Roman" w:hAnsi="Verdana" w:cs="Times New Roman"/>
                                  <w:color w:val="000000"/>
                                  <w:sz w:val="20"/>
                                  <w:szCs w:val="20"/>
                                  <w:lang w:eastAsia="tr-TR"/>
                                </w:rPr>
                                <w:t xml:space="preserve">Bilindiği üzere, 16.05.2000 tarihli ve 24051 sayılı Resmi </w:t>
                              </w:r>
                              <w:proofErr w:type="spellStart"/>
                              <w:r w:rsidRPr="003E592D">
                                <w:rPr>
                                  <w:rFonts w:ascii="Verdana" w:eastAsia="Times New Roman" w:hAnsi="Verdana" w:cs="Times New Roman"/>
                                  <w:color w:val="000000"/>
                                  <w:sz w:val="20"/>
                                  <w:szCs w:val="20"/>
                                  <w:lang w:eastAsia="tr-TR"/>
                                </w:rPr>
                                <w:t>Gazete’de</w:t>
                              </w:r>
                              <w:proofErr w:type="spellEnd"/>
                              <w:r w:rsidRPr="003E592D">
                                <w:rPr>
                                  <w:rFonts w:ascii="Verdana" w:eastAsia="Times New Roman" w:hAnsi="Verdana" w:cs="Times New Roman"/>
                                  <w:color w:val="000000"/>
                                  <w:sz w:val="20"/>
                                  <w:szCs w:val="20"/>
                                  <w:lang w:eastAsia="tr-TR"/>
                                </w:rPr>
                                <w:t xml:space="preserve"> yayımlanan Mülga Taahhütname ile Eşya Teslimi ve Taşıt Üstü Gümrük İşlemleri Hakkında Tebliği (</w:t>
                              </w:r>
                              <w:hyperlink r:id="rId4" w:history="1">
                                <w:r w:rsidRPr="003E592D">
                                  <w:rPr>
                                    <w:rFonts w:ascii="Verdana" w:eastAsia="Times New Roman" w:hAnsi="Verdana" w:cs="Times New Roman"/>
                                    <w:b/>
                                    <w:bCs/>
                                    <w:color w:val="104E83"/>
                                    <w:sz w:val="20"/>
                                    <w:szCs w:val="20"/>
                                    <w:lang w:eastAsia="tr-TR"/>
                                  </w:rPr>
                                  <w:t>Gümrük İşleri: 2000/3)</w:t>
                                </w:r>
                              </w:hyperlink>
                              <w:r w:rsidRPr="003E592D">
                                <w:rPr>
                                  <w:rFonts w:ascii="Verdana" w:eastAsia="Times New Roman" w:hAnsi="Verdana" w:cs="Times New Roman"/>
                                  <w:color w:val="000000"/>
                                  <w:sz w:val="20"/>
                                  <w:szCs w:val="20"/>
                                  <w:lang w:eastAsia="tr-TR"/>
                                </w:rPr>
                                <w:t>’</w:t>
                              </w:r>
                              <w:proofErr w:type="spellStart"/>
                              <w:r w:rsidRPr="003E592D">
                                <w:rPr>
                                  <w:rFonts w:ascii="Verdana" w:eastAsia="Times New Roman" w:hAnsi="Verdana" w:cs="Times New Roman"/>
                                  <w:color w:val="000000"/>
                                  <w:sz w:val="20"/>
                                  <w:szCs w:val="20"/>
                                  <w:lang w:eastAsia="tr-TR"/>
                                </w:rPr>
                                <w:t>nin</w:t>
                              </w:r>
                              <w:proofErr w:type="spellEnd"/>
                              <w:r w:rsidRPr="003E592D">
                                <w:rPr>
                                  <w:rFonts w:ascii="Verdana" w:eastAsia="Times New Roman" w:hAnsi="Verdana" w:cs="Times New Roman"/>
                                  <w:color w:val="000000"/>
                                  <w:sz w:val="20"/>
                                  <w:szCs w:val="20"/>
                                  <w:lang w:eastAsia="tr-TR"/>
                                </w:rPr>
                                <w:t xml:space="preserve"> “İstek </w:t>
                              </w:r>
                              <w:proofErr w:type="gramStart"/>
                              <w:r w:rsidRPr="003E592D">
                                <w:rPr>
                                  <w:rFonts w:ascii="Verdana" w:eastAsia="Times New Roman" w:hAnsi="Verdana" w:cs="Times New Roman"/>
                                  <w:color w:val="000000"/>
                                  <w:sz w:val="20"/>
                                  <w:szCs w:val="20"/>
                                  <w:lang w:eastAsia="tr-TR"/>
                                </w:rPr>
                                <w:t>kağıtları</w:t>
                              </w:r>
                              <w:proofErr w:type="gramEnd"/>
                              <w:r w:rsidRPr="003E592D">
                                <w:rPr>
                                  <w:rFonts w:ascii="Verdana" w:eastAsia="Times New Roman" w:hAnsi="Verdana" w:cs="Times New Roman"/>
                                  <w:color w:val="000000"/>
                                  <w:sz w:val="20"/>
                                  <w:szCs w:val="20"/>
                                  <w:lang w:eastAsia="tr-TR"/>
                                </w:rPr>
                                <w:t xml:space="preserve">” başlıklı 13 üncü maddesinde “Bu Tebliğe ekli listede (Ek: 1) yer alan eşyayı yurda getirenler eşyanın taşıt üstü gümrük işlemine tabi tutulmasını istedikleri takdirde, iki nüsha istek kağıdı (Ek: 4) ile yetkili gümrük idaresine müracaat ederler. İstek </w:t>
                              </w:r>
                              <w:proofErr w:type="gramStart"/>
                              <w:r w:rsidRPr="003E592D">
                                <w:rPr>
                                  <w:rFonts w:ascii="Verdana" w:eastAsia="Times New Roman" w:hAnsi="Verdana" w:cs="Times New Roman"/>
                                  <w:color w:val="000000"/>
                                  <w:sz w:val="20"/>
                                  <w:szCs w:val="20"/>
                                  <w:lang w:eastAsia="tr-TR"/>
                                </w:rPr>
                                <w:t>kağıtları</w:t>
                              </w:r>
                              <w:proofErr w:type="gramEnd"/>
                              <w:r w:rsidRPr="003E592D">
                                <w:rPr>
                                  <w:rFonts w:ascii="Verdana" w:eastAsia="Times New Roman" w:hAnsi="Verdana" w:cs="Times New Roman"/>
                                  <w:color w:val="000000"/>
                                  <w:sz w:val="20"/>
                                  <w:szCs w:val="20"/>
                                  <w:lang w:eastAsia="tr-TR"/>
                                </w:rPr>
                                <w:t>, sıra numarası altında açılacak bir deftere beyanname numaraları da belirtilmek suretiyle kaydedilir ve gümrük işleminin sonunda giriş beyannamelerinin birinci nüshasına diğer belgelerle birlikte eklenir.” Hükmü yer almaktaydı.</w:t>
                              </w:r>
                            </w:p>
                            <w:p w:rsidR="003E592D" w:rsidRPr="003E592D" w:rsidRDefault="003E592D" w:rsidP="003E592D">
                              <w:pPr>
                                <w:spacing w:after="0" w:line="240" w:lineRule="auto"/>
                                <w:jc w:val="both"/>
                                <w:rPr>
                                  <w:rFonts w:ascii="Verdana" w:eastAsia="Times New Roman" w:hAnsi="Verdana" w:cs="Times New Roman"/>
                                  <w:color w:val="000000"/>
                                  <w:sz w:val="20"/>
                                  <w:szCs w:val="20"/>
                                  <w:lang w:eastAsia="tr-TR"/>
                                </w:rPr>
                              </w:pPr>
                              <w:bookmarkStart w:id="0" w:name="_GoBack"/>
                              <w:bookmarkEnd w:id="0"/>
                            </w:p>
                            <w:p w:rsidR="003E592D" w:rsidRPr="003E592D" w:rsidRDefault="003E592D" w:rsidP="003E592D">
                              <w:pPr>
                                <w:spacing w:after="0" w:line="240" w:lineRule="auto"/>
                                <w:jc w:val="both"/>
                                <w:rPr>
                                  <w:rFonts w:ascii="Verdana" w:eastAsia="Times New Roman" w:hAnsi="Verdana" w:cs="Times New Roman"/>
                                  <w:color w:val="000000"/>
                                  <w:sz w:val="20"/>
                                  <w:szCs w:val="20"/>
                                  <w:lang w:eastAsia="tr-TR"/>
                                </w:rPr>
                              </w:pPr>
                              <w:proofErr w:type="gramStart"/>
                              <w:r w:rsidRPr="003E592D">
                                <w:rPr>
                                  <w:rFonts w:ascii="Verdana" w:eastAsia="Times New Roman" w:hAnsi="Verdana" w:cs="Times New Roman"/>
                                  <w:color w:val="000000"/>
                                  <w:sz w:val="20"/>
                                  <w:szCs w:val="20"/>
                                  <w:lang w:eastAsia="tr-TR"/>
                                </w:rPr>
                                <w:t xml:space="preserve">Söz konusu Tebliği yürürlükten kaldıran 11.07.2002 tarih ve 24812 sayılı Resmi </w:t>
                              </w:r>
                              <w:proofErr w:type="spellStart"/>
                              <w:r w:rsidRPr="003E592D">
                                <w:rPr>
                                  <w:rFonts w:ascii="Verdana" w:eastAsia="Times New Roman" w:hAnsi="Verdana" w:cs="Times New Roman"/>
                                  <w:color w:val="000000"/>
                                  <w:sz w:val="20"/>
                                  <w:szCs w:val="20"/>
                                  <w:lang w:eastAsia="tr-TR"/>
                                </w:rPr>
                                <w:t>Gazete’de</w:t>
                              </w:r>
                              <w:proofErr w:type="spellEnd"/>
                              <w:r w:rsidRPr="003E592D">
                                <w:rPr>
                                  <w:rFonts w:ascii="Verdana" w:eastAsia="Times New Roman" w:hAnsi="Verdana" w:cs="Times New Roman"/>
                                  <w:color w:val="000000"/>
                                  <w:sz w:val="20"/>
                                  <w:szCs w:val="20"/>
                                  <w:lang w:eastAsia="tr-TR"/>
                                </w:rPr>
                                <w:t xml:space="preserve"> yayımlanan </w:t>
                              </w:r>
                              <w:hyperlink r:id="rId5" w:history="1">
                                <w:r w:rsidRPr="003E592D">
                                  <w:rPr>
                                    <w:rFonts w:ascii="Verdana" w:eastAsia="Times New Roman" w:hAnsi="Verdana" w:cs="Times New Roman"/>
                                    <w:b/>
                                    <w:bCs/>
                                    <w:color w:val="104E83"/>
                                    <w:sz w:val="20"/>
                                    <w:szCs w:val="20"/>
                                    <w:lang w:eastAsia="tr-TR"/>
                                  </w:rPr>
                                  <w:t>16 seri no.lu Gümrük Genel Tebliğinin</w:t>
                                </w:r>
                              </w:hyperlink>
                              <w:r w:rsidRPr="003E592D">
                                <w:rPr>
                                  <w:rFonts w:ascii="Verdana" w:eastAsia="Times New Roman" w:hAnsi="Verdana" w:cs="Times New Roman"/>
                                  <w:color w:val="000000"/>
                                  <w:sz w:val="20"/>
                                  <w:szCs w:val="20"/>
                                  <w:lang w:eastAsia="tr-TR"/>
                                </w:rPr>
                                <w:t xml:space="preserve"> ile “Başvuru" başlıklı 4 üncü maddesi; “Bilgisayar sistemi bulunan gümrük idarelerinde, bu Tebliğin 3 üncü maddesinde belirtilen nitelikteki eşyanın beyan sahibi tarafından yaygın basitleştirilmiş usule tabi tutulmak istenmesi halinde, gümrük beyannamesi ekranından "BS-3" kodu seçilir. </w:t>
                              </w:r>
                              <w:proofErr w:type="gramEnd"/>
                              <w:r w:rsidRPr="003E592D">
                                <w:rPr>
                                  <w:rFonts w:ascii="Verdana" w:eastAsia="Times New Roman" w:hAnsi="Verdana" w:cs="Times New Roman"/>
                                  <w:color w:val="000000"/>
                                  <w:sz w:val="20"/>
                                  <w:szCs w:val="20"/>
                                  <w:lang w:eastAsia="tr-TR"/>
                                </w:rPr>
                                <w:t xml:space="preserve">Bu kodun seçilmesiyle yaygın basitleştirilmiş usul talebinde bulunulmuş olduğu kabul edilir. Onaylanmış Kişi Statü Belgesi ya da Yetkilendirilmiş Yükümlü Sertifikası sahipleri hariç, onay memuru tarafından, konuyla ilgili hazırlanacak müzekkerenin idare amirince uygun görülmesinden sonra beyanname </w:t>
                              </w:r>
                              <w:proofErr w:type="spellStart"/>
                              <w:r w:rsidRPr="003E592D">
                                <w:rPr>
                                  <w:rFonts w:ascii="Verdana" w:eastAsia="Times New Roman" w:hAnsi="Verdana" w:cs="Times New Roman"/>
                                  <w:color w:val="000000"/>
                                  <w:sz w:val="20"/>
                                  <w:szCs w:val="20"/>
                                  <w:lang w:eastAsia="tr-TR"/>
                                </w:rPr>
                                <w:t>BtLGE'de</w:t>
                              </w:r>
                              <w:proofErr w:type="spellEnd"/>
                              <w:r w:rsidRPr="003E592D">
                                <w:rPr>
                                  <w:rFonts w:ascii="Verdana" w:eastAsia="Times New Roman" w:hAnsi="Verdana" w:cs="Times New Roman"/>
                                  <w:color w:val="000000"/>
                                  <w:sz w:val="20"/>
                                  <w:szCs w:val="20"/>
                                  <w:lang w:eastAsia="tr-TR"/>
                                </w:rPr>
                                <w:t xml:space="preserve"> onaylanır ve gümrük işlemlerine başlanır. İdare amirince yaygın basitleştirilmiş usul talebinin uygun görülmemesi halinde ise onay memuru beyannamedeki bu talebin silinmesinin sağlanması için "statü değişikliği" yetkisi verir ve beyanname beyan sahibine iade edilir. Yükümlüsü tarafından BS-3 kodu silinerek yeniden tescil edilen beyanname gümrük işlemlerinin devam etmesi için yeniden onaya sunulur.” Hükmünü amirdir.</w:t>
                              </w:r>
                            </w:p>
                            <w:p w:rsidR="003E592D" w:rsidRPr="003E592D" w:rsidRDefault="003E592D" w:rsidP="003E592D">
                              <w:pPr>
                                <w:spacing w:after="0" w:line="240" w:lineRule="auto"/>
                                <w:jc w:val="both"/>
                                <w:rPr>
                                  <w:rFonts w:ascii="Verdana" w:eastAsia="Times New Roman" w:hAnsi="Verdana" w:cs="Times New Roman"/>
                                  <w:color w:val="000000"/>
                                  <w:sz w:val="20"/>
                                  <w:szCs w:val="20"/>
                                  <w:lang w:eastAsia="tr-TR"/>
                                </w:rPr>
                              </w:pPr>
                            </w:p>
                            <w:p w:rsidR="003E592D" w:rsidRPr="003E592D" w:rsidRDefault="003E592D" w:rsidP="003E592D">
                              <w:pPr>
                                <w:spacing w:after="0" w:line="240" w:lineRule="auto"/>
                                <w:jc w:val="both"/>
                                <w:rPr>
                                  <w:rFonts w:ascii="Verdana" w:eastAsia="Times New Roman" w:hAnsi="Verdana" w:cs="Times New Roman"/>
                                  <w:color w:val="000000"/>
                                  <w:sz w:val="20"/>
                                  <w:szCs w:val="20"/>
                                  <w:lang w:eastAsia="tr-TR"/>
                                </w:rPr>
                              </w:pPr>
                              <w:r w:rsidRPr="003E592D">
                                <w:rPr>
                                  <w:rFonts w:ascii="Verdana" w:eastAsia="Times New Roman" w:hAnsi="Verdana" w:cs="Times New Roman"/>
                                  <w:color w:val="000000"/>
                                  <w:sz w:val="20"/>
                                  <w:szCs w:val="20"/>
                                  <w:lang w:eastAsia="tr-TR"/>
                                </w:rPr>
                                <w:t>Bu doğrultuda, BİLGE sisteminde tescil ile onay aşamalarının birleştirilmesi sonucunda beyannamenin kabul aşaması kaldırılmış olduğundan, muayene aşamasında ilgili muayene memuru tarafından konuyla ilgili BİLGE Sistem üzerinde hazırlanacak müzekkere idare amirinin onayına sunulacaktır. Talebin Sistem üzerinden idare amirince uygun bulunmaması durumunda beyannamede düzeltme başlatılmak suretiyle BS-3 kodu silinerek beyannamenin gümrük işlemlerinin devamı sağlanacaktır.</w:t>
                              </w:r>
                            </w:p>
                            <w:p w:rsidR="003E592D" w:rsidRPr="003E592D" w:rsidRDefault="003E592D" w:rsidP="003E592D">
                              <w:pPr>
                                <w:spacing w:after="0" w:line="240" w:lineRule="auto"/>
                                <w:jc w:val="both"/>
                                <w:rPr>
                                  <w:rFonts w:ascii="Verdana" w:eastAsia="Times New Roman" w:hAnsi="Verdana" w:cs="Times New Roman"/>
                                  <w:color w:val="000000"/>
                                  <w:sz w:val="20"/>
                                  <w:szCs w:val="20"/>
                                  <w:lang w:eastAsia="tr-TR"/>
                                </w:rPr>
                              </w:pPr>
                            </w:p>
                            <w:p w:rsidR="003E592D" w:rsidRPr="003E592D" w:rsidRDefault="003E592D" w:rsidP="003E592D">
                              <w:pPr>
                                <w:spacing w:after="0" w:line="240" w:lineRule="auto"/>
                                <w:jc w:val="both"/>
                                <w:rPr>
                                  <w:rFonts w:ascii="Verdana" w:eastAsia="Times New Roman" w:hAnsi="Verdana" w:cs="Times New Roman"/>
                                  <w:color w:val="000000"/>
                                  <w:sz w:val="20"/>
                                  <w:szCs w:val="20"/>
                                  <w:lang w:eastAsia="tr-TR"/>
                                </w:rPr>
                              </w:pPr>
                              <w:r w:rsidRPr="003E592D">
                                <w:rPr>
                                  <w:rFonts w:ascii="Verdana" w:eastAsia="Times New Roman" w:hAnsi="Verdana" w:cs="Times New Roman"/>
                                  <w:color w:val="000000"/>
                                  <w:sz w:val="20"/>
                                  <w:szCs w:val="20"/>
                                  <w:lang w:eastAsia="tr-TR"/>
                                </w:rPr>
                                <w:t>Dolayısıyla, Bilgisayar sistemi bulunan tüm gümrük idarelerinde, anılan Tebliğ kapsamında yapılacak tam beyanlı yaygın basitleştirilmiş usul taleplerinin, yazılı bir belgeye gerek kalmaksızın BİLGE Sistemi üzerinden yapılması gerekmektedir.</w:t>
                              </w:r>
                            </w:p>
                            <w:p w:rsidR="003E592D" w:rsidRPr="003E592D" w:rsidRDefault="003E592D" w:rsidP="003E592D">
                              <w:pPr>
                                <w:spacing w:after="0" w:line="240" w:lineRule="auto"/>
                                <w:jc w:val="both"/>
                                <w:rPr>
                                  <w:rFonts w:ascii="Verdana" w:eastAsia="Times New Roman" w:hAnsi="Verdana" w:cs="Times New Roman"/>
                                  <w:color w:val="000000"/>
                                  <w:sz w:val="20"/>
                                  <w:szCs w:val="20"/>
                                  <w:lang w:eastAsia="tr-TR"/>
                                </w:rPr>
                              </w:pPr>
                            </w:p>
                            <w:p w:rsidR="003E592D" w:rsidRPr="003E592D" w:rsidRDefault="003E592D" w:rsidP="003E592D">
                              <w:pPr>
                                <w:spacing w:after="0" w:line="240" w:lineRule="auto"/>
                                <w:jc w:val="both"/>
                                <w:rPr>
                                  <w:rFonts w:ascii="Verdana" w:eastAsia="Times New Roman" w:hAnsi="Verdana" w:cs="Times New Roman"/>
                                  <w:color w:val="000000"/>
                                  <w:sz w:val="20"/>
                                  <w:szCs w:val="20"/>
                                  <w:lang w:eastAsia="tr-TR"/>
                                </w:rPr>
                              </w:pPr>
                              <w:r w:rsidRPr="003E592D">
                                <w:rPr>
                                  <w:rFonts w:ascii="Verdana" w:eastAsia="Times New Roman" w:hAnsi="Verdana" w:cs="Times New Roman"/>
                                  <w:color w:val="000000"/>
                                  <w:sz w:val="20"/>
                                  <w:szCs w:val="20"/>
                                  <w:lang w:eastAsia="tr-TR"/>
                                </w:rPr>
                                <w:t xml:space="preserve">Bu itibarla, söz konusu belgenin kullanımı </w:t>
                              </w:r>
                              <w:proofErr w:type="gramStart"/>
                              <w:r w:rsidRPr="003E592D">
                                <w:rPr>
                                  <w:rFonts w:ascii="Verdana" w:eastAsia="Times New Roman" w:hAnsi="Verdana" w:cs="Times New Roman"/>
                                  <w:color w:val="000000"/>
                                  <w:sz w:val="20"/>
                                  <w:szCs w:val="20"/>
                                  <w:lang w:eastAsia="tr-TR"/>
                                </w:rPr>
                                <w:t>15/11/2018</w:t>
                              </w:r>
                              <w:proofErr w:type="gramEnd"/>
                              <w:r w:rsidRPr="003E592D">
                                <w:rPr>
                                  <w:rFonts w:ascii="Verdana" w:eastAsia="Times New Roman" w:hAnsi="Verdana" w:cs="Times New Roman"/>
                                  <w:color w:val="000000"/>
                                  <w:sz w:val="20"/>
                                  <w:szCs w:val="20"/>
                                  <w:lang w:eastAsia="tr-TR"/>
                                </w:rPr>
                                <w:t xml:space="preserve"> itibariyle gerek BİLGE Sistemi üzerinden gerekse de uygulamadan kaldırılması öngörülmekte olup uygulamada karşılaşılabilecek olası sorunların bulunması halinde 01/11/2018 tarihine kadar Genel Müdürlüğümüze iletilmesi hususunda gereğini rica ederim.</w:t>
                              </w:r>
                            </w:p>
                            <w:p w:rsidR="003E592D" w:rsidRPr="003E592D" w:rsidRDefault="003E592D" w:rsidP="003E592D">
                              <w:pPr>
                                <w:spacing w:after="0" w:line="240" w:lineRule="auto"/>
                                <w:rPr>
                                  <w:rFonts w:ascii="Verdana" w:eastAsia="Times New Roman" w:hAnsi="Verdana" w:cs="Times New Roman"/>
                                  <w:color w:val="000000"/>
                                  <w:sz w:val="20"/>
                                  <w:szCs w:val="20"/>
                                  <w:lang w:eastAsia="tr-TR"/>
                                </w:rPr>
                              </w:pPr>
                            </w:p>
                            <w:p w:rsidR="003E592D" w:rsidRPr="003E592D" w:rsidRDefault="003E592D" w:rsidP="003E592D">
                              <w:pPr>
                                <w:spacing w:after="0" w:line="240" w:lineRule="auto"/>
                                <w:rPr>
                                  <w:rFonts w:ascii="Verdana" w:eastAsia="Times New Roman" w:hAnsi="Verdana" w:cs="Times New Roman"/>
                                  <w:color w:val="000000"/>
                                  <w:sz w:val="20"/>
                                  <w:szCs w:val="20"/>
                                  <w:lang w:eastAsia="tr-TR"/>
                                </w:rPr>
                              </w:pPr>
                              <w:r w:rsidRPr="003E592D">
                                <w:rPr>
                                  <w:rFonts w:ascii="Verdana" w:eastAsia="Times New Roman" w:hAnsi="Verdana" w:cs="Times New Roman"/>
                                  <w:color w:val="000000"/>
                                  <w:sz w:val="20"/>
                                  <w:szCs w:val="20"/>
                                  <w:lang w:eastAsia="tr-TR"/>
                                </w:rPr>
                                <w:t>H. Haşan Murat ÖZSOY</w:t>
                              </w:r>
                            </w:p>
                            <w:p w:rsidR="003E592D" w:rsidRPr="003E592D" w:rsidRDefault="003E592D" w:rsidP="003E592D">
                              <w:pPr>
                                <w:spacing w:after="0" w:line="240" w:lineRule="auto"/>
                                <w:rPr>
                                  <w:rFonts w:ascii="Verdana" w:eastAsia="Times New Roman" w:hAnsi="Verdana" w:cs="Times New Roman"/>
                                  <w:color w:val="000000"/>
                                  <w:sz w:val="20"/>
                                  <w:szCs w:val="20"/>
                                  <w:lang w:eastAsia="tr-TR"/>
                                </w:rPr>
                              </w:pPr>
                              <w:r w:rsidRPr="003E592D">
                                <w:rPr>
                                  <w:rFonts w:ascii="Verdana" w:eastAsia="Times New Roman" w:hAnsi="Verdana" w:cs="Times New Roman"/>
                                  <w:color w:val="000000"/>
                                  <w:sz w:val="20"/>
                                  <w:szCs w:val="20"/>
                                  <w:lang w:eastAsia="tr-TR"/>
                                </w:rPr>
                                <w:t>Bakan a.</w:t>
                              </w:r>
                            </w:p>
                            <w:p w:rsidR="003E592D" w:rsidRPr="003E592D" w:rsidRDefault="003E592D" w:rsidP="003E592D">
                              <w:pPr>
                                <w:spacing w:after="0" w:line="240" w:lineRule="auto"/>
                                <w:rPr>
                                  <w:rFonts w:ascii="Verdana" w:eastAsia="Times New Roman" w:hAnsi="Verdana" w:cs="Times New Roman"/>
                                  <w:color w:val="000000"/>
                                  <w:sz w:val="20"/>
                                  <w:szCs w:val="20"/>
                                  <w:lang w:eastAsia="tr-TR"/>
                                </w:rPr>
                              </w:pPr>
                              <w:r w:rsidRPr="003E592D">
                                <w:rPr>
                                  <w:rFonts w:ascii="Verdana" w:eastAsia="Times New Roman" w:hAnsi="Verdana" w:cs="Times New Roman"/>
                                  <w:color w:val="000000"/>
                                  <w:sz w:val="20"/>
                                  <w:szCs w:val="20"/>
                                  <w:lang w:eastAsia="tr-TR"/>
                                </w:rPr>
                                <w:t>Genel Müdür</w:t>
                              </w:r>
                            </w:p>
                            <w:p w:rsidR="003E592D" w:rsidRPr="003E592D" w:rsidRDefault="003E592D" w:rsidP="003E592D">
                              <w:pPr>
                                <w:spacing w:after="0" w:line="240" w:lineRule="auto"/>
                                <w:rPr>
                                  <w:rFonts w:ascii="Verdana" w:eastAsia="Times New Roman" w:hAnsi="Verdana" w:cs="Times New Roman"/>
                                  <w:color w:val="000000"/>
                                  <w:sz w:val="20"/>
                                  <w:szCs w:val="20"/>
                                  <w:lang w:eastAsia="tr-TR"/>
                                </w:rPr>
                              </w:pPr>
                            </w:p>
                            <w:p w:rsidR="003E592D" w:rsidRPr="003E592D" w:rsidRDefault="003E592D" w:rsidP="003E592D">
                              <w:pPr>
                                <w:spacing w:after="0" w:line="240" w:lineRule="auto"/>
                                <w:rPr>
                                  <w:rFonts w:ascii="Verdana" w:eastAsia="Times New Roman" w:hAnsi="Verdana" w:cs="Times New Roman"/>
                                  <w:color w:val="000000"/>
                                  <w:sz w:val="20"/>
                                  <w:szCs w:val="20"/>
                                  <w:lang w:eastAsia="tr-TR"/>
                                </w:rPr>
                              </w:pPr>
                            </w:p>
                            <w:p w:rsidR="003E592D" w:rsidRPr="003E592D" w:rsidRDefault="003E592D" w:rsidP="003E592D">
                              <w:pPr>
                                <w:spacing w:after="0" w:line="240" w:lineRule="auto"/>
                                <w:rPr>
                                  <w:rFonts w:ascii="Verdana" w:eastAsia="Times New Roman" w:hAnsi="Verdana" w:cs="Times New Roman"/>
                                  <w:color w:val="000000"/>
                                  <w:sz w:val="20"/>
                                  <w:szCs w:val="20"/>
                                  <w:lang w:eastAsia="tr-TR"/>
                                </w:rPr>
                              </w:pPr>
                              <w:r w:rsidRPr="003E592D">
                                <w:rPr>
                                  <w:rFonts w:ascii="Verdana" w:eastAsia="Times New Roman" w:hAnsi="Verdana" w:cs="Times New Roman"/>
                                  <w:color w:val="000000"/>
                                  <w:sz w:val="20"/>
                                  <w:szCs w:val="20"/>
                                  <w:lang w:eastAsia="tr-TR"/>
                                </w:rPr>
                                <w:t>Dağıtım:</w:t>
                              </w:r>
                            </w:p>
                            <w:p w:rsidR="003E592D" w:rsidRPr="003E592D" w:rsidRDefault="003E592D" w:rsidP="003E592D">
                              <w:pPr>
                                <w:spacing w:after="0" w:line="240" w:lineRule="auto"/>
                                <w:rPr>
                                  <w:rFonts w:ascii="Verdana" w:eastAsia="Times New Roman" w:hAnsi="Verdana" w:cs="Times New Roman"/>
                                  <w:color w:val="000000"/>
                                  <w:sz w:val="20"/>
                                  <w:szCs w:val="20"/>
                                  <w:lang w:eastAsia="tr-TR"/>
                                </w:rPr>
                              </w:pPr>
                              <w:r w:rsidRPr="003E592D">
                                <w:rPr>
                                  <w:rFonts w:ascii="Verdana" w:eastAsia="Times New Roman" w:hAnsi="Verdana" w:cs="Times New Roman"/>
                                  <w:color w:val="000000"/>
                                  <w:sz w:val="20"/>
                                  <w:szCs w:val="20"/>
                                  <w:lang w:eastAsia="tr-TR"/>
                                </w:rPr>
                                <w:t>Tüm Gümrük ve Ticaret Bölge Müdürlükleri</w:t>
                              </w:r>
                            </w:p>
                            <w:p w:rsidR="003E592D" w:rsidRPr="003E592D" w:rsidRDefault="003E592D" w:rsidP="003E592D">
                              <w:pPr>
                                <w:spacing w:after="0" w:line="240" w:lineRule="auto"/>
                                <w:rPr>
                                  <w:rFonts w:ascii="Verdana" w:eastAsia="Times New Roman" w:hAnsi="Verdana" w:cs="Times New Roman"/>
                                  <w:color w:val="000000"/>
                                  <w:sz w:val="20"/>
                                  <w:szCs w:val="20"/>
                                  <w:lang w:eastAsia="tr-TR"/>
                                </w:rPr>
                              </w:pPr>
                            </w:p>
                            <w:p w:rsidR="003E592D" w:rsidRPr="003E592D" w:rsidRDefault="003E592D" w:rsidP="003E592D">
                              <w:pPr>
                                <w:spacing w:after="0" w:line="240" w:lineRule="auto"/>
                                <w:rPr>
                                  <w:rFonts w:ascii="Verdana" w:eastAsia="Times New Roman" w:hAnsi="Verdana" w:cs="Times New Roman"/>
                                  <w:color w:val="000000"/>
                                  <w:sz w:val="20"/>
                                  <w:szCs w:val="20"/>
                                  <w:lang w:eastAsia="tr-TR"/>
                                </w:rPr>
                              </w:pPr>
                            </w:p>
                          </w:tc>
                        </w:tr>
                      </w:tbl>
                      <w:p w:rsidR="003E592D" w:rsidRPr="003E592D" w:rsidRDefault="003E592D" w:rsidP="003E592D">
                        <w:pPr>
                          <w:spacing w:after="0" w:line="240" w:lineRule="auto"/>
                          <w:rPr>
                            <w:rFonts w:ascii="Verdana" w:eastAsia="Times New Roman" w:hAnsi="Verdana" w:cs="Times New Roman"/>
                            <w:color w:val="FFFFFF"/>
                            <w:sz w:val="18"/>
                            <w:szCs w:val="18"/>
                            <w:lang w:eastAsia="tr-TR"/>
                          </w:rPr>
                        </w:pPr>
                      </w:p>
                    </w:tc>
                  </w:tr>
                  <w:tr w:rsidR="003E592D" w:rsidRPr="003E592D">
                    <w:trPr>
                      <w:trHeight w:val="180"/>
                      <w:tblCellSpacing w:w="0" w:type="dxa"/>
                      <w:hidden/>
                    </w:trPr>
                    <w:tc>
                      <w:tcPr>
                        <w:tcW w:w="0" w:type="auto"/>
                        <w:shd w:val="clear" w:color="auto" w:fill="104E83"/>
                        <w:hideMark/>
                      </w:tcPr>
                      <w:p w:rsidR="003E592D" w:rsidRPr="003E592D" w:rsidRDefault="003E592D" w:rsidP="003E592D">
                        <w:pPr>
                          <w:spacing w:after="0" w:line="240" w:lineRule="auto"/>
                          <w:rPr>
                            <w:rFonts w:ascii="Verdana" w:eastAsia="Times New Roman" w:hAnsi="Verdana" w:cs="Times New Roman"/>
                            <w:vanish/>
                            <w:color w:val="FFFFFF"/>
                            <w:sz w:val="18"/>
                            <w:szCs w:val="18"/>
                            <w:lang w:eastAsia="tr-TR"/>
                          </w:rPr>
                        </w:pPr>
                        <w:r w:rsidRPr="003E592D">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6" o:title=""/>
                            </v:shape>
                            <w:control r:id="rId7" w:name="DefaultOcxName" w:shapeid="_x0000_i1038"/>
                          </w:object>
                        </w:r>
                        <w:r w:rsidRPr="003E592D">
                          <w:rPr>
                            <w:rFonts w:ascii="Verdana" w:eastAsia="Times New Roman" w:hAnsi="Verdana" w:cs="Times New Roman"/>
                            <w:vanish/>
                            <w:color w:val="FFFFFF"/>
                            <w:sz w:val="18"/>
                            <w:szCs w:val="18"/>
                            <w:lang w:eastAsia="tr-TR"/>
                          </w:rPr>
                          <w:t>  İlgili Mevzuatları Göster</w:t>
                        </w:r>
                      </w:p>
                    </w:tc>
                  </w:tr>
                  <w:tr w:rsidR="003E592D" w:rsidRPr="003E592D">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3E592D" w:rsidRPr="003E592D">
                          <w:trPr>
                            <w:hidden/>
                          </w:trPr>
                          <w:tc>
                            <w:tcPr>
                              <w:tcW w:w="0" w:type="auto"/>
                              <w:vAlign w:val="center"/>
                              <w:hideMark/>
                            </w:tcPr>
                            <w:p w:rsidR="003E592D" w:rsidRPr="003E592D" w:rsidRDefault="003E592D" w:rsidP="003E592D">
                              <w:pPr>
                                <w:spacing w:after="0" w:line="240" w:lineRule="auto"/>
                                <w:rPr>
                                  <w:rFonts w:ascii="Verdana" w:eastAsia="Times New Roman" w:hAnsi="Verdana" w:cs="Times New Roman"/>
                                  <w:vanish/>
                                  <w:color w:val="FFFFFF"/>
                                  <w:sz w:val="18"/>
                                  <w:szCs w:val="18"/>
                                  <w:lang w:eastAsia="tr-TR"/>
                                </w:rPr>
                              </w:pPr>
                            </w:p>
                          </w:tc>
                        </w:tr>
                      </w:tbl>
                      <w:p w:rsidR="003E592D" w:rsidRPr="003E592D" w:rsidRDefault="003E592D" w:rsidP="003E592D">
                        <w:pPr>
                          <w:spacing w:after="0" w:line="240" w:lineRule="auto"/>
                          <w:rPr>
                            <w:rFonts w:ascii="Verdana" w:eastAsia="Times New Roman" w:hAnsi="Verdana" w:cs="Times New Roman"/>
                            <w:vanish/>
                            <w:color w:val="7AA6D3"/>
                            <w:sz w:val="18"/>
                            <w:szCs w:val="18"/>
                            <w:lang w:eastAsia="tr-TR"/>
                          </w:rPr>
                        </w:pPr>
                      </w:p>
                    </w:tc>
                  </w:tr>
                  <w:tr w:rsidR="003E592D" w:rsidRPr="003E592D">
                    <w:trPr>
                      <w:trHeight w:val="180"/>
                      <w:tblCellSpacing w:w="0" w:type="dxa"/>
                      <w:hidden/>
                    </w:trPr>
                    <w:tc>
                      <w:tcPr>
                        <w:tcW w:w="0" w:type="auto"/>
                        <w:shd w:val="clear" w:color="auto" w:fill="104E83"/>
                        <w:hideMark/>
                      </w:tcPr>
                      <w:p w:rsidR="003E592D" w:rsidRPr="003E592D" w:rsidRDefault="003E592D" w:rsidP="003E592D">
                        <w:pPr>
                          <w:spacing w:after="0" w:line="240" w:lineRule="auto"/>
                          <w:rPr>
                            <w:rFonts w:ascii="Verdana" w:eastAsia="Times New Roman" w:hAnsi="Verdana" w:cs="Times New Roman"/>
                            <w:vanish/>
                            <w:color w:val="FFFFFF"/>
                            <w:sz w:val="18"/>
                            <w:szCs w:val="18"/>
                            <w:lang w:eastAsia="tr-TR"/>
                          </w:rPr>
                        </w:pPr>
                        <w:r w:rsidRPr="003E592D">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6" o:title=""/>
                            </v:shape>
                            <w:control r:id="rId8" w:name="DefaultOcxName1" w:shapeid="_x0000_i1037"/>
                          </w:object>
                        </w:r>
                        <w:r w:rsidRPr="003E592D">
                          <w:rPr>
                            <w:rFonts w:ascii="Verdana" w:eastAsia="Times New Roman" w:hAnsi="Verdana" w:cs="Times New Roman"/>
                            <w:vanish/>
                            <w:color w:val="FFFFFF"/>
                            <w:sz w:val="18"/>
                            <w:szCs w:val="18"/>
                            <w:lang w:eastAsia="tr-TR"/>
                          </w:rPr>
                          <w:t>Bu Mevzuatın Yürürlükten Kaldırdığı/Değiştirdiği Mevzuatları Göster</w:t>
                        </w:r>
                      </w:p>
                    </w:tc>
                  </w:tr>
                  <w:tr w:rsidR="003E592D" w:rsidRPr="003E592D">
                    <w:trPr>
                      <w:trHeight w:val="15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3E592D" w:rsidRPr="003E592D">
                          <w:trPr>
                            <w:hidden/>
                          </w:trPr>
                          <w:tc>
                            <w:tcPr>
                              <w:tcW w:w="0" w:type="auto"/>
                              <w:vAlign w:val="center"/>
                              <w:hideMark/>
                            </w:tcPr>
                            <w:p w:rsidR="003E592D" w:rsidRPr="003E592D" w:rsidRDefault="003E592D" w:rsidP="003E592D">
                              <w:pPr>
                                <w:spacing w:after="0" w:line="240" w:lineRule="auto"/>
                                <w:rPr>
                                  <w:rFonts w:ascii="Verdana" w:eastAsia="Times New Roman" w:hAnsi="Verdana" w:cs="Times New Roman"/>
                                  <w:vanish/>
                                  <w:color w:val="FFFFFF"/>
                                  <w:sz w:val="18"/>
                                  <w:szCs w:val="18"/>
                                  <w:lang w:eastAsia="tr-TR"/>
                                </w:rPr>
                              </w:pPr>
                            </w:p>
                          </w:tc>
                        </w:tr>
                      </w:tbl>
                      <w:p w:rsidR="003E592D" w:rsidRPr="003E592D" w:rsidRDefault="003E592D" w:rsidP="003E592D">
                        <w:pPr>
                          <w:spacing w:after="0" w:line="240" w:lineRule="auto"/>
                          <w:rPr>
                            <w:rFonts w:ascii="Verdana" w:eastAsia="Times New Roman" w:hAnsi="Verdana" w:cs="Times New Roman"/>
                            <w:vanish/>
                            <w:color w:val="7AA6D3"/>
                            <w:sz w:val="18"/>
                            <w:szCs w:val="18"/>
                            <w:lang w:eastAsia="tr-TR"/>
                          </w:rPr>
                        </w:pPr>
                      </w:p>
                    </w:tc>
                  </w:tr>
                </w:tbl>
                <w:p w:rsidR="003E592D" w:rsidRPr="003E592D" w:rsidRDefault="003E592D" w:rsidP="003E592D">
                  <w:pPr>
                    <w:spacing w:after="0" w:line="240" w:lineRule="auto"/>
                    <w:rPr>
                      <w:rFonts w:ascii="Times New Roman" w:eastAsia="Times New Roman" w:hAnsi="Times New Roman" w:cs="Times New Roman"/>
                      <w:sz w:val="24"/>
                      <w:szCs w:val="24"/>
                      <w:lang w:eastAsia="tr-TR"/>
                    </w:rPr>
                  </w:pPr>
                </w:p>
              </w:tc>
            </w:tr>
          </w:tbl>
          <w:p w:rsidR="003E592D" w:rsidRPr="003E592D" w:rsidRDefault="003E592D" w:rsidP="003E592D">
            <w:pPr>
              <w:spacing w:after="0" w:line="240" w:lineRule="auto"/>
              <w:rPr>
                <w:rFonts w:ascii="Times New Roman" w:eastAsia="Times New Roman" w:hAnsi="Times New Roman" w:cs="Times New Roman"/>
                <w:sz w:val="24"/>
                <w:szCs w:val="24"/>
                <w:lang w:eastAsia="tr-TR"/>
              </w:rPr>
            </w:pPr>
          </w:p>
        </w:tc>
      </w:tr>
    </w:tbl>
    <w:p w:rsidR="003E592D" w:rsidRPr="003E592D" w:rsidRDefault="003E592D" w:rsidP="003E592D">
      <w:pPr>
        <w:spacing w:after="0" w:line="240" w:lineRule="auto"/>
        <w:rPr>
          <w:rFonts w:ascii="Times New Roman" w:eastAsia="Times New Roman" w:hAnsi="Times New Roman" w:cs="Times New Roman"/>
          <w:sz w:val="24"/>
          <w:szCs w:val="24"/>
          <w:lang w:eastAsia="tr-TR"/>
        </w:rPr>
      </w:pPr>
      <w:r w:rsidRPr="003E592D">
        <w:rPr>
          <w:rFonts w:ascii="Times New Roman" w:eastAsia="Times New Roman" w:hAnsi="Times New Roman" w:cs="Times New Roman"/>
          <w:sz w:val="24"/>
          <w:szCs w:val="24"/>
          <w:lang w:eastAsia="tr-TR"/>
        </w:rPr>
        <w:t xml:space="preserve">    </w:t>
      </w:r>
    </w:p>
    <w:p w:rsidR="003E592D" w:rsidRPr="003E592D" w:rsidRDefault="003E592D" w:rsidP="003E592D">
      <w:pPr>
        <w:spacing w:after="0" w:line="240" w:lineRule="auto"/>
        <w:rPr>
          <w:rFonts w:ascii="Times New Roman" w:eastAsia="Times New Roman" w:hAnsi="Times New Roman" w:cs="Times New Roman"/>
          <w:vanish/>
          <w:sz w:val="24"/>
          <w:szCs w:val="24"/>
          <w:lang w:eastAsia="tr-TR"/>
        </w:rPr>
      </w:pPr>
      <w:r w:rsidRPr="003E592D">
        <w:rPr>
          <w:rFonts w:ascii="Times New Roman" w:eastAsia="Times New Roman" w:hAnsi="Times New Roman" w:cs="Times New Roman"/>
          <w:vanish/>
          <w:sz w:val="24"/>
          <w:szCs w:val="24"/>
          <w:lang w:eastAsia="tr-TR"/>
        </w:rPr>
        <w:object w:dxaOrig="1440" w:dyaOrig="1440">
          <v:shape id="_x0000_i1036" type="#_x0000_t75" style="width:36pt;height:22.5pt" o:ole="">
            <v:imagedata r:id="rId9" o:title=""/>
          </v:shape>
          <w:control r:id="rId10" w:name="DefaultOcxName2" w:shapeid="_x0000_i1036"/>
        </w:object>
      </w:r>
      <w:r w:rsidRPr="003E592D">
        <w:rPr>
          <w:rFonts w:ascii="Times New Roman" w:eastAsia="Times New Roman" w:hAnsi="Times New Roman" w:cs="Times New Roman"/>
          <w:vanish/>
          <w:sz w:val="24"/>
          <w:szCs w:val="24"/>
          <w:lang w:eastAsia="tr-TR"/>
        </w:rPr>
        <w:object w:dxaOrig="1440" w:dyaOrig="1440">
          <v:shape id="_x0000_i1035" type="#_x0000_t75" style="width:1in;height:18pt" o:ole="">
            <v:imagedata r:id="rId11" o:title=""/>
          </v:shape>
          <w:control r:id="rId12" w:name="DefaultOcxName3" w:shapeid="_x0000_i1035"/>
        </w:object>
      </w:r>
    </w:p>
    <w:p w:rsidR="002C04F8" w:rsidRDefault="003E592D" w:rsidP="003E592D">
      <w:r w:rsidRPr="003E592D">
        <w:rPr>
          <w:rFonts w:ascii="Times New Roman" w:eastAsia="Times New Roman" w:hAnsi="Times New Roman" w:cs="Times New Roman"/>
          <w:vanish/>
          <w:sz w:val="24"/>
          <w:szCs w:val="24"/>
          <w:lang w:eastAsia="tr-TR"/>
        </w:rPr>
        <w:pict/>
      </w:r>
    </w:p>
    <w:sectPr w:rsidR="002C0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81"/>
    <w:rsid w:val="002C04F8"/>
    <w:rsid w:val="003E592D"/>
    <w:rsid w:val="00D50E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B625E-5ECF-4481-B703-0D7018FE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63110">
      <w:bodyDiv w:val="1"/>
      <w:marLeft w:val="0"/>
      <w:marRight w:val="0"/>
      <w:marTop w:val="0"/>
      <w:marBottom w:val="0"/>
      <w:divBdr>
        <w:top w:val="none" w:sz="0" w:space="0" w:color="auto"/>
        <w:left w:val="none" w:sz="0" w:space="0" w:color="auto"/>
        <w:bottom w:val="none" w:sz="0" w:space="0" w:color="auto"/>
        <w:right w:val="none" w:sz="0" w:space="0" w:color="auto"/>
      </w:divBdr>
      <w:divsChild>
        <w:div w:id="1235239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control" Target="activeX/activeX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wmf"/><Relationship Id="rId5" Type="http://schemas.openxmlformats.org/officeDocument/2006/relationships/hyperlink" Target="http://192.168.16.11/mavi/mevzuatGoster.aspx?id=26558" TargetMode="External"/><Relationship Id="rId10" Type="http://schemas.openxmlformats.org/officeDocument/2006/relationships/control" Target="activeX/activeX3.xml"/><Relationship Id="rId4" Type="http://schemas.openxmlformats.org/officeDocument/2006/relationships/hyperlink" Target="http://192.168.16.11/mavi/mevzuatGoster.aspx?id=5436" TargetMode="Externa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569</Words>
  <Characters>3247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2018-10-31T07:29:00Z</dcterms:created>
  <dcterms:modified xsi:type="dcterms:W3CDTF">2018-10-31T07:29:00Z</dcterms:modified>
</cp:coreProperties>
</file>