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D370E" w:rsidRPr="007D370E" w:rsidTr="007D370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D370E" w:rsidRPr="007D370E">
              <w:trPr>
                <w:trHeight w:val="317"/>
                <w:jc w:val="center"/>
              </w:trPr>
              <w:tc>
                <w:tcPr>
                  <w:tcW w:w="2931" w:type="dxa"/>
                  <w:tcBorders>
                    <w:top w:val="nil"/>
                    <w:left w:val="nil"/>
                    <w:bottom w:val="single" w:sz="4" w:space="0" w:color="660066"/>
                    <w:right w:val="nil"/>
                  </w:tcBorders>
                  <w:vAlign w:val="center"/>
                  <w:hideMark/>
                </w:tcPr>
                <w:p w:rsidR="007D370E" w:rsidRPr="007D370E" w:rsidRDefault="007D370E" w:rsidP="007D370E">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D370E">
                    <w:rPr>
                      <w:rFonts w:ascii="Arial" w:eastAsia="Times New Roman" w:hAnsi="Arial" w:cs="Arial"/>
                      <w:sz w:val="16"/>
                      <w:szCs w:val="16"/>
                      <w:lang w:eastAsia="tr-TR"/>
                    </w:rPr>
                    <w:t>8 Mayıs 2019 ÇARŞAMBA</w:t>
                  </w:r>
                </w:p>
              </w:tc>
              <w:tc>
                <w:tcPr>
                  <w:tcW w:w="2931" w:type="dxa"/>
                  <w:tcBorders>
                    <w:top w:val="nil"/>
                    <w:left w:val="nil"/>
                    <w:bottom w:val="single" w:sz="4" w:space="0" w:color="660066"/>
                    <w:right w:val="nil"/>
                  </w:tcBorders>
                  <w:vAlign w:val="center"/>
                  <w:hideMark/>
                </w:tcPr>
                <w:p w:rsidR="007D370E" w:rsidRPr="007D370E" w:rsidRDefault="007D370E" w:rsidP="007D370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7D370E">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7D370E" w:rsidRPr="007D370E" w:rsidRDefault="007D370E" w:rsidP="007D370E">
                  <w:pPr>
                    <w:spacing w:before="100" w:beforeAutospacing="1" w:after="100" w:afterAutospacing="1" w:line="240" w:lineRule="auto"/>
                    <w:jc w:val="right"/>
                    <w:rPr>
                      <w:rFonts w:ascii="Arial" w:eastAsia="Times New Roman" w:hAnsi="Arial" w:cs="Arial"/>
                      <w:sz w:val="16"/>
                      <w:szCs w:val="16"/>
                      <w:lang w:eastAsia="tr-TR"/>
                    </w:rPr>
                  </w:pPr>
                  <w:proofErr w:type="gramStart"/>
                  <w:r w:rsidRPr="007D370E">
                    <w:rPr>
                      <w:rFonts w:ascii="Arial" w:eastAsia="Times New Roman" w:hAnsi="Arial" w:cs="Arial"/>
                      <w:sz w:val="16"/>
                      <w:szCs w:val="16"/>
                      <w:lang w:eastAsia="tr-TR"/>
                    </w:rPr>
                    <w:t>Sayı : 30768</w:t>
                  </w:r>
                  <w:proofErr w:type="gramEnd"/>
                </w:p>
              </w:tc>
            </w:tr>
            <w:tr w:rsidR="007D370E" w:rsidRPr="007D370E">
              <w:trPr>
                <w:trHeight w:val="480"/>
                <w:jc w:val="center"/>
              </w:trPr>
              <w:tc>
                <w:tcPr>
                  <w:tcW w:w="8789" w:type="dxa"/>
                  <w:gridSpan w:val="3"/>
                  <w:vAlign w:val="center"/>
                  <w:hideMark/>
                </w:tcPr>
                <w:p w:rsidR="007D370E" w:rsidRPr="007D370E" w:rsidRDefault="007D370E" w:rsidP="007D370E">
                  <w:pPr>
                    <w:spacing w:before="100" w:beforeAutospacing="1" w:after="100" w:afterAutospacing="1" w:line="240" w:lineRule="auto"/>
                    <w:jc w:val="center"/>
                    <w:rPr>
                      <w:rFonts w:ascii="Arial" w:eastAsia="Times New Roman" w:hAnsi="Arial" w:cs="Arial"/>
                      <w:b/>
                      <w:color w:val="000080"/>
                      <w:sz w:val="18"/>
                      <w:szCs w:val="18"/>
                      <w:lang w:eastAsia="tr-TR"/>
                    </w:rPr>
                  </w:pPr>
                  <w:r w:rsidRPr="007D370E">
                    <w:rPr>
                      <w:rFonts w:ascii="Arial" w:eastAsia="Times New Roman" w:hAnsi="Arial" w:cs="Arial"/>
                      <w:b/>
                      <w:color w:val="000080"/>
                      <w:sz w:val="18"/>
                      <w:szCs w:val="18"/>
                      <w:lang w:eastAsia="tr-TR"/>
                    </w:rPr>
                    <w:t>TEBLİĞ</w:t>
                  </w:r>
                </w:p>
              </w:tc>
            </w:tr>
            <w:tr w:rsidR="007D370E" w:rsidRPr="007D370E">
              <w:trPr>
                <w:trHeight w:val="480"/>
                <w:jc w:val="center"/>
              </w:trPr>
              <w:tc>
                <w:tcPr>
                  <w:tcW w:w="8789" w:type="dxa"/>
                  <w:gridSpan w:val="3"/>
                  <w:vAlign w:val="center"/>
                  <w:hideMark/>
                </w:tcPr>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D370E">
                    <w:rPr>
                      <w:rFonts w:ascii="Times New Roman" w:eastAsia="Times New Roman" w:hAnsi="Times New Roman" w:cs="Times New Roman"/>
                      <w:sz w:val="18"/>
                      <w:szCs w:val="18"/>
                      <w:u w:val="single"/>
                      <w:lang w:eastAsia="tr-TR"/>
                    </w:rPr>
                    <w:t>Tarım ve Orman Bakanlığından:</w:t>
                  </w:r>
                </w:p>
                <w:p w:rsidR="007D370E" w:rsidRPr="007D370E" w:rsidRDefault="007D370E" w:rsidP="007D370E">
                  <w:pPr>
                    <w:tabs>
                      <w:tab w:val="left" w:pos="566"/>
                    </w:tabs>
                    <w:spacing w:before="56" w:after="0" w:line="240" w:lineRule="exact"/>
                    <w:jc w:val="center"/>
                    <w:rPr>
                      <w:rFonts w:ascii="Times New Roman" w:eastAsia="Times New Roman" w:hAnsi="Times New Roman" w:cs="Times New Roman"/>
                      <w:b/>
                      <w:sz w:val="18"/>
                      <w:szCs w:val="18"/>
                      <w:lang w:eastAsia="tr-TR"/>
                    </w:rPr>
                  </w:pPr>
                  <w:r w:rsidRPr="007D370E">
                    <w:rPr>
                      <w:rFonts w:ascii="Times New Roman" w:eastAsia="Times New Roman" w:hAnsi="Times New Roman" w:cs="Times New Roman"/>
                      <w:b/>
                      <w:sz w:val="18"/>
                      <w:szCs w:val="18"/>
                      <w:lang w:eastAsia="tr-TR"/>
                    </w:rPr>
                    <w:t>SERBEST BÖLGELERE VEYA GÜMRÜK ANTREPOLARINA GİRİŞ İÇİN VEYA</w:t>
                  </w:r>
                </w:p>
                <w:p w:rsidR="007D370E" w:rsidRPr="007D370E" w:rsidRDefault="007D370E" w:rsidP="007D370E">
                  <w:pPr>
                    <w:tabs>
                      <w:tab w:val="left" w:pos="566"/>
                    </w:tabs>
                    <w:spacing w:after="0" w:line="240" w:lineRule="exact"/>
                    <w:jc w:val="center"/>
                    <w:rPr>
                      <w:rFonts w:ascii="Times New Roman" w:eastAsia="Times New Roman" w:hAnsi="Times New Roman" w:cs="Times New Roman"/>
                      <w:b/>
                      <w:sz w:val="18"/>
                      <w:szCs w:val="18"/>
                      <w:lang w:eastAsia="tr-TR"/>
                    </w:rPr>
                  </w:pPr>
                  <w:r w:rsidRPr="007D370E">
                    <w:rPr>
                      <w:rFonts w:ascii="Times New Roman" w:eastAsia="Times New Roman" w:hAnsi="Times New Roman" w:cs="Times New Roman"/>
                      <w:b/>
                      <w:sz w:val="18"/>
                      <w:szCs w:val="18"/>
                      <w:lang w:eastAsia="tr-TR"/>
                    </w:rPr>
                    <w:t>GEMİ KUMANYACILIĞI İÇİN GÖNDERİLEN ÜRÜNLERİN VETERİNER</w:t>
                  </w:r>
                </w:p>
                <w:p w:rsidR="007D370E" w:rsidRPr="007D370E" w:rsidRDefault="007D370E" w:rsidP="007D370E">
                  <w:pPr>
                    <w:tabs>
                      <w:tab w:val="left" w:pos="566"/>
                    </w:tabs>
                    <w:spacing w:after="0" w:line="240" w:lineRule="exact"/>
                    <w:jc w:val="center"/>
                    <w:rPr>
                      <w:rFonts w:ascii="Times New Roman" w:eastAsia="Times New Roman" w:hAnsi="Times New Roman" w:cs="Times New Roman"/>
                      <w:b/>
                      <w:sz w:val="18"/>
                      <w:szCs w:val="18"/>
                      <w:lang w:eastAsia="tr-TR"/>
                    </w:rPr>
                  </w:pPr>
                  <w:r w:rsidRPr="007D370E">
                    <w:rPr>
                      <w:rFonts w:ascii="Times New Roman" w:eastAsia="Times New Roman" w:hAnsi="Times New Roman" w:cs="Times New Roman"/>
                      <w:b/>
                      <w:sz w:val="18"/>
                      <w:szCs w:val="18"/>
                      <w:lang w:eastAsia="tr-TR"/>
                    </w:rPr>
                    <w:t>KONTROLLERİNE İLİŞKİN KURALLAR HAKKINDA TEBLİĞ</w:t>
                  </w:r>
                </w:p>
                <w:p w:rsidR="007D370E" w:rsidRPr="007D370E" w:rsidRDefault="007D370E" w:rsidP="007D370E">
                  <w:pPr>
                    <w:tabs>
                      <w:tab w:val="left" w:pos="566"/>
                    </w:tabs>
                    <w:spacing w:after="0" w:line="240" w:lineRule="exact"/>
                    <w:jc w:val="center"/>
                    <w:rPr>
                      <w:rFonts w:ascii="Times New Roman" w:eastAsia="Times New Roman" w:hAnsi="Times New Roman" w:cs="Times New Roman"/>
                      <w:b/>
                      <w:sz w:val="18"/>
                      <w:szCs w:val="18"/>
                      <w:lang w:eastAsia="tr-TR"/>
                    </w:rPr>
                  </w:pPr>
                  <w:r w:rsidRPr="007D370E">
                    <w:rPr>
                      <w:rFonts w:ascii="Times New Roman" w:eastAsia="Times New Roman" w:hAnsi="Times New Roman" w:cs="Times New Roman"/>
                      <w:b/>
                      <w:sz w:val="18"/>
                      <w:szCs w:val="18"/>
                      <w:lang w:eastAsia="tr-TR"/>
                    </w:rPr>
                    <w:t>(TEBLİĞ NO: 2016/31)’DE DEĞİŞİKLİK YAPILMASINA</w:t>
                  </w:r>
                </w:p>
                <w:p w:rsidR="007D370E" w:rsidRPr="007D370E" w:rsidRDefault="007D370E" w:rsidP="007D370E">
                  <w:pPr>
                    <w:tabs>
                      <w:tab w:val="left" w:pos="566"/>
                    </w:tabs>
                    <w:spacing w:after="170" w:line="240" w:lineRule="exact"/>
                    <w:jc w:val="center"/>
                    <w:rPr>
                      <w:rFonts w:ascii="Times New Roman" w:eastAsia="Times New Roman" w:hAnsi="Times New Roman" w:cs="Times New Roman"/>
                      <w:b/>
                      <w:sz w:val="18"/>
                      <w:szCs w:val="18"/>
                      <w:lang w:eastAsia="tr-TR"/>
                    </w:rPr>
                  </w:pPr>
                  <w:r w:rsidRPr="007D370E">
                    <w:rPr>
                      <w:rFonts w:ascii="Times New Roman" w:eastAsia="Times New Roman" w:hAnsi="Times New Roman" w:cs="Times New Roman"/>
                      <w:b/>
                      <w:sz w:val="18"/>
                      <w:szCs w:val="18"/>
                      <w:lang w:eastAsia="tr-TR"/>
                    </w:rPr>
                    <w:t>DAİR TEBLİĞ (TEBLİĞ NO: 2019/20)</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MADDE 1 –</w:t>
                  </w:r>
                  <w:r w:rsidRPr="007D370E">
                    <w:rPr>
                      <w:rFonts w:ascii="Times New Roman" w:eastAsia="Times New Roman" w:hAnsi="Times New Roman" w:cs="Times New Roman"/>
                      <w:sz w:val="18"/>
                      <w:szCs w:val="18"/>
                      <w:lang w:eastAsia="tr-TR"/>
                    </w:rPr>
                    <w:t xml:space="preserve"> </w:t>
                  </w:r>
                  <w:proofErr w:type="gramStart"/>
                  <w:r w:rsidRPr="007D370E">
                    <w:rPr>
                      <w:rFonts w:ascii="Times New Roman" w:eastAsia="Times New Roman" w:hAnsi="Times New Roman" w:cs="Times New Roman"/>
                      <w:sz w:val="18"/>
                      <w:szCs w:val="18"/>
                      <w:lang w:eastAsia="tr-TR"/>
                    </w:rPr>
                    <w:t>12/11/2016</w:t>
                  </w:r>
                  <w:proofErr w:type="gramEnd"/>
                  <w:r w:rsidRPr="007D370E">
                    <w:rPr>
                      <w:rFonts w:ascii="Times New Roman" w:eastAsia="Times New Roman" w:hAnsi="Times New Roman" w:cs="Times New Roman"/>
                      <w:sz w:val="18"/>
                      <w:szCs w:val="18"/>
                      <w:lang w:eastAsia="tr-TR"/>
                    </w:rPr>
                    <w:t xml:space="preserve"> tarihli ve 29886 sayılı Resmî </w:t>
                  </w:r>
                  <w:proofErr w:type="spellStart"/>
                  <w:r w:rsidRPr="007D370E">
                    <w:rPr>
                      <w:rFonts w:ascii="Times New Roman" w:eastAsia="Times New Roman" w:hAnsi="Times New Roman" w:cs="Times New Roman"/>
                      <w:sz w:val="18"/>
                      <w:szCs w:val="18"/>
                      <w:lang w:eastAsia="tr-TR"/>
                    </w:rPr>
                    <w:t>Gazete’de</w:t>
                  </w:r>
                  <w:proofErr w:type="spellEnd"/>
                  <w:r w:rsidRPr="007D370E">
                    <w:rPr>
                      <w:rFonts w:ascii="Times New Roman" w:eastAsia="Times New Roman" w:hAnsi="Times New Roman" w:cs="Times New Roman"/>
                      <w:sz w:val="18"/>
                      <w:szCs w:val="18"/>
                      <w:lang w:eastAsia="tr-TR"/>
                    </w:rPr>
                    <w:t xml:space="preserve"> yayımlanan Serbest Bölgelere veya Gümrük Antrepolarına Giriş İçin veya Gemi </w:t>
                  </w:r>
                  <w:proofErr w:type="spellStart"/>
                  <w:r w:rsidRPr="007D370E">
                    <w:rPr>
                      <w:rFonts w:ascii="Times New Roman" w:eastAsia="Times New Roman" w:hAnsi="Times New Roman" w:cs="Times New Roman"/>
                      <w:sz w:val="18"/>
                      <w:szCs w:val="18"/>
                      <w:lang w:eastAsia="tr-TR"/>
                    </w:rPr>
                    <w:t>Kumanyacılığı</w:t>
                  </w:r>
                  <w:proofErr w:type="spellEnd"/>
                  <w:r w:rsidRPr="007D370E">
                    <w:rPr>
                      <w:rFonts w:ascii="Times New Roman" w:eastAsia="Times New Roman" w:hAnsi="Times New Roman" w:cs="Times New Roman"/>
                      <w:sz w:val="18"/>
                      <w:szCs w:val="18"/>
                      <w:lang w:eastAsia="tr-TR"/>
                    </w:rPr>
                    <w:t xml:space="preserve"> İçin Gönderilen Ürünlerin Veteriner Kontrollerine İlişkin Kurallar Hakkında Tebliğ (Tebliğ No: 2016/31)’in 4 üncü maddesinin birinci fıkrasının (b) bendi aşağıdaki şekilde değiştirilmiştir.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sz w:val="18"/>
                      <w:szCs w:val="18"/>
                      <w:lang w:eastAsia="tr-TR"/>
                    </w:rPr>
                    <w:t>“b) Beyanname: Ürünlerin Ülkeye Girişinde Veteriner Kontrollerinin Düzenlenmesine Dair Yönetmeliğin 15 inci maddesinin</w:t>
                  </w:r>
                  <w:bookmarkStart w:id="0" w:name="_GoBack"/>
                  <w:bookmarkEnd w:id="0"/>
                  <w:r w:rsidRPr="007D370E">
                    <w:rPr>
                      <w:rFonts w:ascii="Times New Roman" w:eastAsia="Times New Roman" w:hAnsi="Times New Roman" w:cs="Times New Roman"/>
                      <w:sz w:val="18"/>
                      <w:szCs w:val="18"/>
                      <w:lang w:eastAsia="tr-TR"/>
                    </w:rPr>
                    <w:t xml:space="preserve"> ikinci fıkrasının (a) bendinde belirtilen ve bu Tebliğin EK-1’inde yer alan belgeyi,”</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 xml:space="preserve">MADDE 2 – </w:t>
                  </w:r>
                  <w:r w:rsidRPr="007D370E">
                    <w:rPr>
                      <w:rFonts w:ascii="Times New Roman" w:eastAsia="Times New Roman" w:hAnsi="Times New Roman" w:cs="Times New Roman"/>
                      <w:sz w:val="18"/>
                      <w:szCs w:val="18"/>
                      <w:lang w:eastAsia="tr-TR"/>
                    </w:rPr>
                    <w:t>Aynı Tebliğin 5 inci maddesinin ikinci ve üçüncü fıkraları aşağıdaki şekilde değiştirilmiştir.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D370E">
                    <w:rPr>
                      <w:rFonts w:ascii="Times New Roman" w:eastAsia="Times New Roman" w:hAnsi="Times New Roman" w:cs="Times New Roman"/>
                      <w:sz w:val="18"/>
                      <w:szCs w:val="18"/>
                      <w:lang w:eastAsia="tr-TR"/>
                    </w:rPr>
                    <w:t xml:space="preserve">“(2) Ürünlerin ülkeye girişindeki veteriner sınır kontrol noktasından sınır ötesi deniz taşımacılığı aracına doğrudan veya Ürünlerin Ülkeye Girişinde Veteriner Kontrollerinin Düzenlenmesine Dair Yönetmeliğin 15 inci maddesinin ikinci fıkrasının (a) bendinde belirtilen özel olarak onaylanmış bir antrepo yoluyla sevk edilen uygun olmayan ürünlerin sevkiyatlarına veteriner giriş belgesi ve EK-1’deki beyannameyi temel alan belge eşlik eder. </w:t>
                  </w:r>
                  <w:proofErr w:type="gramEnd"/>
                  <w:r w:rsidRPr="007D370E">
                    <w:rPr>
                      <w:rFonts w:ascii="Times New Roman" w:eastAsia="Times New Roman" w:hAnsi="Times New Roman" w:cs="Times New Roman"/>
                      <w:sz w:val="18"/>
                      <w:szCs w:val="18"/>
                      <w:lang w:eastAsia="tr-TR"/>
                    </w:rPr>
                    <w:t>İşletmeci, EK-1’deki beyannameyi ürünlerin gemiye varış yaptığına dair gemi idaresinin resmi yetkililerine onaylatarak teslimattan sonra en geç 10 (on) iş günü içerisinde ülkeye giriş yaptığı veteriner sınır kontrol noktası müdürlüğüne iletir.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sz w:val="18"/>
                      <w:szCs w:val="18"/>
                      <w:lang w:eastAsia="tr-TR"/>
                    </w:rPr>
                    <w:t>(3) Bir antrepodan sınır ötesi deniz taşımacılığı aracına doğrudan veya Ürünlerin Ülkeye Girişinde Veteriner Kontrollerinin Düzenlenmesine Dair Yönetmeliğin 15 inci maddesinin ikinci fıkrasının (a) bendinde belirtilen özel olarak onaylanmış bir antrepo yoluyla gönderilen uygun olmayan ürünlerin tüm sevkiyatlarına EK-1’deki beyannameyi temel alan belge eşlik eder. İşletmeci, EK-1’deki beyannameyi ürünlerin gemiye varış yaptığına dair gemi idaresinin resmi yetkililerine onaylatarak teslimattan sonra en geç 10 (on) iş günü içerisinde antrepodan sorumlu veteriner sınır kontrol noktası müdürlüğüne iletir.”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 xml:space="preserve">MADDE 3 – </w:t>
                  </w:r>
                  <w:r w:rsidRPr="007D370E">
                    <w:rPr>
                      <w:rFonts w:ascii="Times New Roman" w:eastAsia="Times New Roman" w:hAnsi="Times New Roman" w:cs="Times New Roman"/>
                      <w:sz w:val="18"/>
                      <w:szCs w:val="18"/>
                      <w:lang w:eastAsia="tr-TR"/>
                    </w:rPr>
                    <w:t xml:space="preserve">Aynı Tebliğin 7 </w:t>
                  </w:r>
                  <w:proofErr w:type="spellStart"/>
                  <w:r w:rsidRPr="007D370E">
                    <w:rPr>
                      <w:rFonts w:ascii="Times New Roman" w:eastAsia="Times New Roman" w:hAnsi="Times New Roman" w:cs="Times New Roman"/>
                      <w:sz w:val="18"/>
                      <w:szCs w:val="18"/>
                      <w:lang w:eastAsia="tr-TR"/>
                    </w:rPr>
                    <w:t>nci</w:t>
                  </w:r>
                  <w:proofErr w:type="spellEnd"/>
                  <w:r w:rsidRPr="007D370E">
                    <w:rPr>
                      <w:rFonts w:ascii="Times New Roman" w:eastAsia="Times New Roman" w:hAnsi="Times New Roman" w:cs="Times New Roman"/>
                      <w:sz w:val="18"/>
                      <w:szCs w:val="18"/>
                      <w:lang w:eastAsia="tr-TR"/>
                    </w:rPr>
                    <w:t xml:space="preserve"> maddesinin ikinci fıkrasının (b) bendi aşağıdaki şekilde değiştirilmiştir.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sz w:val="18"/>
                      <w:szCs w:val="18"/>
                      <w:lang w:eastAsia="tr-TR"/>
                    </w:rPr>
                    <w:t>“b) Her bir sevkiyat için, veteriner giriş belgesinin ve beyannamenin özel referans numarası.”</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MADDE 4 –</w:t>
                  </w:r>
                  <w:r w:rsidRPr="007D370E">
                    <w:rPr>
                      <w:rFonts w:ascii="Times New Roman" w:eastAsia="Times New Roman" w:hAnsi="Times New Roman" w:cs="Times New Roman"/>
                      <w:sz w:val="18"/>
                      <w:szCs w:val="18"/>
                      <w:lang w:eastAsia="tr-TR"/>
                    </w:rPr>
                    <w:t xml:space="preserve"> Aynı Tebliğin 8 inci maddesinin birinci fıkrasının (b) ve (c) bentleri aşağıdaki şekilde değiştirilmiştir.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sz w:val="18"/>
                      <w:szCs w:val="18"/>
                      <w:lang w:eastAsia="tr-TR"/>
                    </w:rPr>
                    <w:t>“b) Kaynaklarını ve varışlarını doğrulamak için depolama sırasında sevkiyatların belge ve kimlik kontrollerinin yapılması,</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sz w:val="18"/>
                      <w:szCs w:val="18"/>
                      <w:lang w:eastAsia="tr-TR"/>
                    </w:rPr>
                    <w:t>c) Antrepolardan gönderilen tüm sevkiyatların ilgili belgeler ile çıkış yaptığının kontrol edilmesi,”</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 xml:space="preserve">MADDE 5 – </w:t>
                  </w:r>
                  <w:r w:rsidRPr="007D370E">
                    <w:rPr>
                      <w:rFonts w:ascii="Times New Roman" w:eastAsia="Times New Roman" w:hAnsi="Times New Roman" w:cs="Times New Roman"/>
                      <w:sz w:val="18"/>
                      <w:szCs w:val="18"/>
                      <w:lang w:eastAsia="tr-TR"/>
                    </w:rPr>
                    <w:t>Aynı Tebliğin 9 uncu maddesi başlığı ile birlikte aşağıdaki şekilde değiştirilmiştir.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D370E">
                    <w:rPr>
                      <w:rFonts w:ascii="Times New Roman" w:eastAsia="Times New Roman" w:hAnsi="Times New Roman" w:cs="Times New Roman"/>
                      <w:sz w:val="18"/>
                      <w:szCs w:val="18"/>
                      <w:lang w:eastAsia="tr-TR"/>
                    </w:rPr>
                    <w:t>“</w:t>
                  </w:r>
                  <w:r w:rsidRPr="007D370E">
                    <w:rPr>
                      <w:rFonts w:ascii="Times New Roman" w:eastAsia="Times New Roman" w:hAnsi="Times New Roman" w:cs="Times New Roman"/>
                      <w:b/>
                      <w:sz w:val="18"/>
                      <w:szCs w:val="18"/>
                      <w:lang w:eastAsia="tr-TR"/>
                    </w:rPr>
                    <w:t>Beyanname</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 xml:space="preserve">MADDE 9 – </w:t>
                  </w:r>
                  <w:r w:rsidRPr="007D370E">
                    <w:rPr>
                      <w:rFonts w:ascii="Times New Roman" w:eastAsia="Times New Roman" w:hAnsi="Times New Roman" w:cs="Times New Roman"/>
                      <w:sz w:val="18"/>
                      <w:szCs w:val="18"/>
                      <w:lang w:eastAsia="tr-TR"/>
                    </w:rPr>
                    <w:t>(1) Ürünlerin Ülkeye Girişinde Veteriner Kontrollerinin Düzenlenmesine Dair Yönetmeliğin 15 inci maddesinin birinci fıkrasının (c) bendi veya ikinci fıkrasının (a) bendinde belirtilen tesisler yetkili makamın gözetimi altına alınır.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sz w:val="18"/>
                      <w:szCs w:val="18"/>
                      <w:lang w:eastAsia="tr-TR"/>
                    </w:rPr>
                    <w:t>(2) EK-1’de yer alan beyannameyi temel alan belge, farklı menşein sevkiyatlarından elde edilen ürünleri içeren bir sevkiyat için kullanılabilir.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sz w:val="18"/>
                      <w:szCs w:val="18"/>
                      <w:lang w:eastAsia="tr-TR"/>
                    </w:rPr>
                    <w:t>(3) Ürünlerin Ülkeye Girişinde Veteriner Kontrollerinin Düzenlenmesine Dair Yönetmeliğin 15 inci maddesinin ikinci fıkrasının (b) bendinde belirtilen menşe noktasının yetkili makamını bilgilendirme yukarıda açıklanan beyannameyi temel alan belge yoluyla olur.”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 xml:space="preserve">MADDE 6 – </w:t>
                  </w:r>
                  <w:r w:rsidRPr="007D370E">
                    <w:rPr>
                      <w:rFonts w:ascii="Times New Roman" w:eastAsia="Times New Roman" w:hAnsi="Times New Roman" w:cs="Times New Roman"/>
                      <w:sz w:val="18"/>
                      <w:szCs w:val="18"/>
                      <w:lang w:eastAsia="tr-TR"/>
                    </w:rPr>
                    <w:t>Aynı Tebliğin EK-1’i ekteki şekilde değiştirilmiştir.</w:t>
                  </w:r>
                </w:p>
                <w:p w:rsidR="007D370E" w:rsidRPr="007D370E" w:rsidRDefault="007D370E" w:rsidP="007D370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MADDE 7 –</w:t>
                  </w:r>
                  <w:r w:rsidRPr="007D370E">
                    <w:rPr>
                      <w:rFonts w:ascii="Times New Roman" w:eastAsia="Times New Roman" w:hAnsi="Times New Roman" w:cs="Times New Roman"/>
                      <w:sz w:val="18"/>
                      <w:szCs w:val="18"/>
                      <w:lang w:eastAsia="tr-TR"/>
                    </w:rPr>
                    <w:t xml:space="preserve"> Bu Tebliğ yayımı tarihinde yürürlüğe girer.</w:t>
                  </w:r>
                </w:p>
                <w:p w:rsidR="007D370E" w:rsidRPr="007D370E" w:rsidRDefault="007D370E" w:rsidP="007D370E">
                  <w:pPr>
                    <w:tabs>
                      <w:tab w:val="left" w:pos="566"/>
                    </w:tabs>
                    <w:spacing w:after="200" w:line="240" w:lineRule="exact"/>
                    <w:ind w:firstLine="567"/>
                    <w:jc w:val="both"/>
                    <w:rPr>
                      <w:rFonts w:ascii="Times New Roman" w:eastAsia="Times New Roman" w:hAnsi="Times New Roman" w:cs="Times New Roman"/>
                      <w:sz w:val="18"/>
                      <w:szCs w:val="18"/>
                      <w:lang w:eastAsia="tr-TR"/>
                    </w:rPr>
                  </w:pPr>
                  <w:r w:rsidRPr="007D370E">
                    <w:rPr>
                      <w:rFonts w:ascii="Times New Roman" w:eastAsia="Times New Roman" w:hAnsi="Times New Roman" w:cs="Times New Roman"/>
                      <w:b/>
                      <w:sz w:val="18"/>
                      <w:szCs w:val="18"/>
                      <w:lang w:eastAsia="tr-TR"/>
                    </w:rPr>
                    <w:t>MADDE 8 –</w:t>
                  </w:r>
                  <w:r w:rsidRPr="007D370E">
                    <w:rPr>
                      <w:rFonts w:ascii="Times New Roman" w:eastAsia="Times New Roman" w:hAnsi="Times New Roman" w:cs="Times New Roman"/>
                      <w:sz w:val="18"/>
                      <w:szCs w:val="18"/>
                      <w:lang w:eastAsia="tr-TR"/>
                    </w:rPr>
                    <w:t xml:space="preserve"> Bu Tebliğ hükümlerini Tarım ve Orman Bakanı yürütür.</w:t>
                  </w:r>
                </w:p>
                <w:tbl>
                  <w:tblPr>
                    <w:tblStyle w:val="TabloKlavuzu"/>
                    <w:tblW w:w="8505" w:type="dxa"/>
                    <w:jc w:val="center"/>
                    <w:tblInd w:w="0" w:type="dxa"/>
                    <w:tblLook w:val="01E0" w:firstRow="1" w:lastRow="1" w:firstColumn="1" w:lastColumn="1" w:noHBand="0" w:noVBand="0"/>
                  </w:tblPr>
                  <w:tblGrid>
                    <w:gridCol w:w="4254"/>
                    <w:gridCol w:w="4251"/>
                  </w:tblGrid>
                  <w:tr w:rsidR="007D370E" w:rsidRPr="007D370E">
                    <w:trPr>
                      <w:jc w:val="center"/>
                    </w:trPr>
                    <w:tc>
                      <w:tcPr>
                        <w:tcW w:w="8505" w:type="dxa"/>
                        <w:gridSpan w:val="2"/>
                        <w:tcBorders>
                          <w:top w:val="single" w:sz="4" w:space="0" w:color="auto"/>
                          <w:left w:val="single" w:sz="4" w:space="0" w:color="auto"/>
                          <w:bottom w:val="nil"/>
                          <w:right w:val="single" w:sz="4" w:space="0" w:color="auto"/>
                        </w:tcBorders>
                        <w:hideMark/>
                      </w:tcPr>
                      <w:p w:rsidR="007D370E" w:rsidRPr="007D370E" w:rsidRDefault="007D370E" w:rsidP="007D370E">
                        <w:pPr>
                          <w:tabs>
                            <w:tab w:val="left" w:pos="566"/>
                          </w:tabs>
                          <w:spacing w:line="240" w:lineRule="exact"/>
                          <w:jc w:val="center"/>
                          <w:rPr>
                            <w:b/>
                            <w:sz w:val="18"/>
                            <w:szCs w:val="18"/>
                          </w:rPr>
                        </w:pPr>
                        <w:r w:rsidRPr="007D370E">
                          <w:rPr>
                            <w:b/>
                            <w:sz w:val="18"/>
                            <w:szCs w:val="18"/>
                          </w:rPr>
                          <w:t>Tebliğin Yayımlandığı Resmî Gazete'nin</w:t>
                        </w:r>
                      </w:p>
                    </w:tc>
                  </w:tr>
                  <w:tr w:rsidR="007D370E" w:rsidRPr="007D370E">
                    <w:trPr>
                      <w:jc w:val="center"/>
                    </w:trPr>
                    <w:tc>
                      <w:tcPr>
                        <w:tcW w:w="4254" w:type="dxa"/>
                        <w:tcBorders>
                          <w:top w:val="nil"/>
                          <w:left w:val="single" w:sz="4" w:space="0" w:color="auto"/>
                          <w:bottom w:val="single" w:sz="4" w:space="0" w:color="auto"/>
                          <w:right w:val="nil"/>
                        </w:tcBorders>
                        <w:hideMark/>
                      </w:tcPr>
                      <w:p w:rsidR="007D370E" w:rsidRPr="007D370E" w:rsidRDefault="007D370E" w:rsidP="007D370E">
                        <w:pPr>
                          <w:tabs>
                            <w:tab w:val="left" w:pos="566"/>
                          </w:tabs>
                          <w:spacing w:line="240" w:lineRule="exact"/>
                          <w:jc w:val="center"/>
                          <w:rPr>
                            <w:b/>
                            <w:sz w:val="18"/>
                            <w:szCs w:val="18"/>
                          </w:rPr>
                        </w:pPr>
                        <w:r w:rsidRPr="007D370E">
                          <w:rPr>
                            <w:b/>
                            <w:sz w:val="18"/>
                            <w:szCs w:val="18"/>
                          </w:rPr>
                          <w:t>Tarihi</w:t>
                        </w:r>
                      </w:p>
                    </w:tc>
                    <w:tc>
                      <w:tcPr>
                        <w:tcW w:w="4251" w:type="dxa"/>
                        <w:tcBorders>
                          <w:top w:val="nil"/>
                          <w:left w:val="nil"/>
                          <w:bottom w:val="single" w:sz="4" w:space="0" w:color="auto"/>
                          <w:right w:val="single" w:sz="4" w:space="0" w:color="auto"/>
                        </w:tcBorders>
                        <w:hideMark/>
                      </w:tcPr>
                      <w:p w:rsidR="007D370E" w:rsidRPr="007D370E" w:rsidRDefault="007D370E" w:rsidP="007D370E">
                        <w:pPr>
                          <w:tabs>
                            <w:tab w:val="left" w:pos="566"/>
                          </w:tabs>
                          <w:spacing w:line="240" w:lineRule="exact"/>
                          <w:jc w:val="center"/>
                          <w:rPr>
                            <w:b/>
                            <w:sz w:val="18"/>
                            <w:szCs w:val="18"/>
                          </w:rPr>
                        </w:pPr>
                        <w:r w:rsidRPr="007D370E">
                          <w:rPr>
                            <w:b/>
                            <w:sz w:val="18"/>
                            <w:szCs w:val="18"/>
                          </w:rPr>
                          <w:t>Sayısı</w:t>
                        </w:r>
                      </w:p>
                    </w:tc>
                  </w:tr>
                  <w:tr w:rsidR="007D370E" w:rsidRPr="007D370E">
                    <w:trPr>
                      <w:jc w:val="center"/>
                    </w:trPr>
                    <w:tc>
                      <w:tcPr>
                        <w:tcW w:w="4254" w:type="dxa"/>
                        <w:tcBorders>
                          <w:top w:val="single" w:sz="4" w:space="0" w:color="auto"/>
                          <w:left w:val="single" w:sz="4" w:space="0" w:color="auto"/>
                          <w:bottom w:val="single" w:sz="4" w:space="0" w:color="auto"/>
                          <w:right w:val="single" w:sz="4" w:space="0" w:color="auto"/>
                        </w:tcBorders>
                        <w:hideMark/>
                      </w:tcPr>
                      <w:p w:rsidR="007D370E" w:rsidRPr="007D370E" w:rsidRDefault="007D370E" w:rsidP="007D370E">
                        <w:pPr>
                          <w:tabs>
                            <w:tab w:val="left" w:pos="566"/>
                          </w:tabs>
                          <w:spacing w:line="240" w:lineRule="exact"/>
                          <w:jc w:val="center"/>
                          <w:rPr>
                            <w:sz w:val="18"/>
                            <w:szCs w:val="18"/>
                          </w:rPr>
                        </w:pPr>
                        <w:proofErr w:type="gramStart"/>
                        <w:r w:rsidRPr="007D370E">
                          <w:rPr>
                            <w:sz w:val="18"/>
                            <w:szCs w:val="18"/>
                          </w:rPr>
                          <w:t>12/11/2016</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7D370E" w:rsidRPr="007D370E" w:rsidRDefault="007D370E" w:rsidP="007D370E">
                        <w:pPr>
                          <w:tabs>
                            <w:tab w:val="left" w:pos="566"/>
                          </w:tabs>
                          <w:spacing w:line="240" w:lineRule="exact"/>
                          <w:jc w:val="center"/>
                          <w:rPr>
                            <w:sz w:val="18"/>
                            <w:szCs w:val="18"/>
                          </w:rPr>
                        </w:pPr>
                        <w:r w:rsidRPr="007D370E">
                          <w:rPr>
                            <w:sz w:val="18"/>
                            <w:szCs w:val="18"/>
                          </w:rPr>
                          <w:t>29886</w:t>
                        </w:r>
                      </w:p>
                    </w:tc>
                  </w:tr>
                </w:tbl>
                <w:p w:rsidR="007D370E" w:rsidRPr="007D370E" w:rsidRDefault="007D370E" w:rsidP="007D370E">
                  <w:pPr>
                    <w:spacing w:before="100" w:beforeAutospacing="1" w:after="100" w:afterAutospacing="1" w:line="240" w:lineRule="auto"/>
                    <w:rPr>
                      <w:rFonts w:ascii="Times New Roman" w:eastAsia="Times New Roman" w:hAnsi="Times New Roman" w:cs="Times New Roman"/>
                      <w:b/>
                      <w:color w:val="000080"/>
                      <w:sz w:val="18"/>
                      <w:szCs w:val="18"/>
                      <w:lang w:eastAsia="tr-TR"/>
                    </w:rPr>
                  </w:pPr>
                  <w:hyperlink r:id="rId4" w:history="1">
                    <w:r w:rsidRPr="007D370E">
                      <w:rPr>
                        <w:rFonts w:ascii="Times New Roman" w:eastAsia="Times New Roman" w:hAnsi="Times New Roman" w:cs="Times New Roman"/>
                        <w:b/>
                        <w:color w:val="0000FF"/>
                        <w:sz w:val="18"/>
                        <w:szCs w:val="18"/>
                        <w:lang w:eastAsia="tr-TR"/>
                      </w:rPr>
                      <w:t>Eki için tıklayınız</w:t>
                    </w:r>
                  </w:hyperlink>
                </w:p>
              </w:tc>
            </w:tr>
          </w:tbl>
          <w:p w:rsidR="007D370E" w:rsidRPr="007D370E" w:rsidRDefault="007D370E" w:rsidP="007D370E">
            <w:pPr>
              <w:spacing w:after="0" w:line="240" w:lineRule="auto"/>
              <w:jc w:val="center"/>
              <w:rPr>
                <w:rFonts w:ascii="Times New Roman" w:eastAsia="Times New Roman" w:hAnsi="Times New Roman" w:cs="Times New Roman"/>
                <w:sz w:val="20"/>
                <w:szCs w:val="20"/>
                <w:lang w:eastAsia="tr-TR"/>
              </w:rPr>
            </w:pPr>
          </w:p>
        </w:tc>
      </w:tr>
    </w:tbl>
    <w:p w:rsidR="007D370E" w:rsidRPr="007D370E" w:rsidRDefault="007D370E" w:rsidP="007D370E">
      <w:pPr>
        <w:spacing w:after="0" w:line="240" w:lineRule="auto"/>
        <w:jc w:val="center"/>
        <w:rPr>
          <w:rFonts w:ascii="Times New Roman" w:eastAsia="Times New Roman" w:hAnsi="Times New Roman" w:cs="Times New Roman"/>
          <w:sz w:val="24"/>
          <w:szCs w:val="24"/>
          <w:lang w:eastAsia="tr-TR"/>
        </w:rPr>
      </w:pPr>
    </w:p>
    <w:p w:rsidR="00225D98" w:rsidRDefault="007D370E">
      <w:proofErr w:type="gramStart"/>
      <w:r>
        <w:t>v</w:t>
      </w:r>
      <w:proofErr w:type="gramEnd"/>
    </w:p>
    <w:sectPr w:rsidR="00225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5E"/>
    <w:rsid w:val="00225D98"/>
    <w:rsid w:val="007D370E"/>
    <w:rsid w:val="00BC0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8BD7"/>
  <w15:chartTrackingRefBased/>
  <w15:docId w15:val="{317BF729-A4D3-45E8-A930-62238D64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D370E"/>
    <w:rPr>
      <w:color w:val="0000FF"/>
      <w:u w:val="single"/>
    </w:rPr>
  </w:style>
  <w:style w:type="paragraph" w:styleId="NormalWeb">
    <w:name w:val="Normal (Web)"/>
    <w:basedOn w:val="Normal"/>
    <w:semiHidden/>
    <w:unhideWhenUsed/>
    <w:rsid w:val="007D37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D370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D370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D370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7D370E"/>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7D370E"/>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6356">
      <w:bodyDiv w:val="1"/>
      <w:marLeft w:val="0"/>
      <w:marRight w:val="0"/>
      <w:marTop w:val="0"/>
      <w:marBottom w:val="0"/>
      <w:divBdr>
        <w:top w:val="none" w:sz="0" w:space="0" w:color="auto"/>
        <w:left w:val="none" w:sz="0" w:space="0" w:color="auto"/>
        <w:bottom w:val="none" w:sz="0" w:space="0" w:color="auto"/>
        <w:right w:val="none" w:sz="0" w:space="0" w:color="auto"/>
      </w:divBdr>
      <w:divsChild>
        <w:div w:id="1003780184">
          <w:marLeft w:val="0"/>
          <w:marRight w:val="0"/>
          <w:marTop w:val="0"/>
          <w:marBottom w:val="0"/>
          <w:divBdr>
            <w:top w:val="none" w:sz="0" w:space="0" w:color="auto"/>
            <w:left w:val="none" w:sz="0" w:space="0" w:color="auto"/>
            <w:bottom w:val="none" w:sz="0" w:space="0" w:color="auto"/>
            <w:right w:val="none" w:sz="0" w:space="0" w:color="auto"/>
          </w:divBdr>
          <w:divsChild>
            <w:div w:id="1114328388">
              <w:marLeft w:val="0"/>
              <w:marRight w:val="0"/>
              <w:marTop w:val="0"/>
              <w:marBottom w:val="0"/>
              <w:divBdr>
                <w:top w:val="none" w:sz="0" w:space="0" w:color="auto"/>
                <w:left w:val="none" w:sz="0" w:space="0" w:color="auto"/>
                <w:bottom w:val="none" w:sz="0" w:space="0" w:color="auto"/>
                <w:right w:val="none" w:sz="0" w:space="0" w:color="auto"/>
              </w:divBdr>
              <w:divsChild>
                <w:div w:id="196628644">
                  <w:marLeft w:val="0"/>
                  <w:marRight w:val="0"/>
                  <w:marTop w:val="0"/>
                  <w:marBottom w:val="0"/>
                  <w:divBdr>
                    <w:top w:val="none" w:sz="0" w:space="0" w:color="auto"/>
                    <w:left w:val="none" w:sz="0" w:space="0" w:color="auto"/>
                    <w:bottom w:val="none" w:sz="0" w:space="0" w:color="auto"/>
                    <w:right w:val="none" w:sz="0" w:space="0" w:color="auto"/>
                  </w:divBdr>
                  <w:divsChild>
                    <w:div w:id="5109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5/20190508-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2019-05-08T06:37:00Z</dcterms:created>
  <dcterms:modified xsi:type="dcterms:W3CDTF">2019-05-08T06:37:00Z</dcterms:modified>
</cp:coreProperties>
</file>