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2931"/>
        <w:gridCol w:w="2927"/>
      </w:tblGrid>
      <w:tr w:rsidR="0064421F" w:rsidRPr="0064421F" w14:paraId="25AE618E" w14:textId="77777777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AC9DE" w14:textId="77777777" w:rsidR="0064421F" w:rsidRPr="0064421F" w:rsidRDefault="0064421F" w:rsidP="0064421F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4421F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17 Nisan 2026 CUMA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F273B" w14:textId="77777777" w:rsidR="0064421F" w:rsidRPr="0064421F" w:rsidRDefault="0064421F" w:rsidP="0064421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4421F">
              <w:rPr>
                <w:rFonts w:ascii="Palatino Linotype" w:eastAsia="Times New Roman" w:hAnsi="Palatino Linotype" w:cs="Times New Roman"/>
                <w:b/>
                <w:bCs/>
                <w:color w:val="800000"/>
                <w:kern w:val="0"/>
                <w:sz w:val="24"/>
                <w:szCs w:val="24"/>
                <w:lang w:eastAsia="tr-TR"/>
                <w14:ligatures w14:val="none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0FD9D" w14:textId="77777777" w:rsidR="0064421F" w:rsidRPr="0064421F" w:rsidRDefault="0064421F" w:rsidP="0064421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4421F">
              <w:rPr>
                <w:rFonts w:ascii="Arial" w:eastAsia="Times New Roman" w:hAnsi="Arial" w:cs="Arial"/>
                <w:kern w:val="0"/>
                <w:sz w:val="16"/>
                <w:szCs w:val="16"/>
                <w:lang w:eastAsia="tr-TR"/>
                <w14:ligatures w14:val="none"/>
              </w:rPr>
              <w:t>Sayı : 33227</w:t>
            </w:r>
          </w:p>
        </w:tc>
      </w:tr>
      <w:tr w:rsidR="0064421F" w:rsidRPr="0064421F" w14:paraId="35448312" w14:textId="77777777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13F42" w14:textId="77777777" w:rsidR="0064421F" w:rsidRPr="0064421F" w:rsidRDefault="0064421F" w:rsidP="00644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4421F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tr-TR"/>
                <w14:ligatures w14:val="none"/>
              </w:rPr>
              <w:t>TEBLİĞ</w:t>
            </w:r>
          </w:p>
        </w:tc>
      </w:tr>
      <w:tr w:rsidR="0064421F" w:rsidRPr="0064421F" w14:paraId="72E69C1E" w14:textId="77777777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516F1" w14:textId="77777777" w:rsidR="0064421F" w:rsidRPr="0064421F" w:rsidRDefault="0064421F" w:rsidP="0064421F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eastAsia="tr-TR"/>
                <w14:ligatures w14:val="none"/>
              </w:rPr>
            </w:pPr>
            <w:r w:rsidRPr="006442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Ticaret Bakanlığından:</w:t>
            </w:r>
          </w:p>
          <w:p w14:paraId="612DE760" w14:textId="77777777" w:rsidR="0064421F" w:rsidRPr="0064421F" w:rsidRDefault="0064421F" w:rsidP="0064421F">
            <w:pPr>
              <w:spacing w:before="56"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tr-TR"/>
                <w14:ligatures w14:val="none"/>
              </w:rPr>
            </w:pPr>
            <w:r w:rsidRPr="0064421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İTHALATTA GÖZETİM UYGULANMASINA İLİŞKİN TEBLİĞ</w:t>
            </w:r>
          </w:p>
          <w:p w14:paraId="3912472F" w14:textId="77777777" w:rsidR="0064421F" w:rsidRPr="0064421F" w:rsidRDefault="0064421F" w:rsidP="0064421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tr-TR"/>
                <w14:ligatures w14:val="none"/>
              </w:rPr>
            </w:pPr>
            <w:r w:rsidRPr="0064421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(TEBLİĞ NO: 2026/17)’DE DEĞİŞİKLİK YAPILMASINA</w:t>
            </w:r>
          </w:p>
          <w:p w14:paraId="0D41B2D7" w14:textId="77777777" w:rsidR="0064421F" w:rsidRPr="0064421F" w:rsidRDefault="0064421F" w:rsidP="0064421F">
            <w:pPr>
              <w:spacing w:after="17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tr-TR"/>
                <w14:ligatures w14:val="none"/>
              </w:rPr>
            </w:pPr>
            <w:r w:rsidRPr="0064421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DAİR TEBLİĞ</w:t>
            </w:r>
          </w:p>
          <w:p w14:paraId="2C7690A3" w14:textId="77777777" w:rsidR="0064421F" w:rsidRPr="0064421F" w:rsidRDefault="0064421F" w:rsidP="0064421F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tr-TR"/>
                <w14:ligatures w14:val="none"/>
              </w:rPr>
            </w:pPr>
            <w:r w:rsidRPr="0064421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MADDE 1- </w:t>
            </w:r>
            <w:r w:rsidRPr="006442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31/12/2025 tarihli ve 33124 dördüncü mükerrer sayılı Resmî </w:t>
            </w:r>
            <w:proofErr w:type="spellStart"/>
            <w:r w:rsidRPr="006442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Gazete’de</w:t>
            </w:r>
            <w:proofErr w:type="spellEnd"/>
            <w:r w:rsidRPr="006442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yayımlanan İthalatta Gözetim Uygulanmasına İlişkin Tebliğ (Tebliğ No: 2026/17)’in 1 inci maddesinde yer alan tablo aşağıdaki şekilde değiştirilmiştir.</w:t>
            </w:r>
          </w:p>
          <w:p w14:paraId="5B978F56" w14:textId="77777777" w:rsidR="0064421F" w:rsidRPr="0064421F" w:rsidRDefault="0064421F" w:rsidP="0064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tr-TR"/>
                <w14:ligatures w14:val="none"/>
              </w:rPr>
            </w:pPr>
            <w:r w:rsidRPr="0064421F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tr-TR"/>
                <w14:ligatures w14:val="none"/>
              </w:rPr>
              <w:drawing>
                <wp:inline distT="0" distB="0" distL="0" distR="0" wp14:anchorId="1400299B" wp14:editId="6548D8C7">
                  <wp:extent cx="4427220" cy="191262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7220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2B314" w14:textId="77777777" w:rsidR="0064421F" w:rsidRPr="0064421F" w:rsidRDefault="0064421F" w:rsidP="0064421F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tr-TR"/>
                <w14:ligatures w14:val="none"/>
              </w:rPr>
            </w:pPr>
            <w:r w:rsidRPr="0064421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MADDE 2-</w:t>
            </w:r>
            <w:r w:rsidRPr="006442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Bu Tebliğ yayımı tarihini takip eden otuzuncu gün yürürlüğe girer.</w:t>
            </w:r>
          </w:p>
          <w:p w14:paraId="457CE221" w14:textId="77777777" w:rsidR="0064421F" w:rsidRPr="0064421F" w:rsidRDefault="0064421F" w:rsidP="0064421F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tr-TR"/>
                <w14:ligatures w14:val="none"/>
              </w:rPr>
            </w:pPr>
            <w:r w:rsidRPr="0064421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MADDE 3-</w:t>
            </w:r>
            <w:r w:rsidRPr="0064421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Bu Tebliğ hükümlerini Ticaret Bakanı yürütür.</w:t>
            </w:r>
          </w:p>
          <w:p w14:paraId="62FBD9FD" w14:textId="77777777" w:rsidR="0064421F" w:rsidRPr="0064421F" w:rsidRDefault="0064421F" w:rsidP="00644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4421F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263B3D71" w14:textId="77777777" w:rsidR="009A391C" w:rsidRDefault="009A391C"/>
    <w:sectPr w:rsidR="009A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17"/>
    <w:rsid w:val="000F5DCC"/>
    <w:rsid w:val="00321E8D"/>
    <w:rsid w:val="0064421F"/>
    <w:rsid w:val="009A391C"/>
    <w:rsid w:val="00B0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621C8-0057-4884-985F-BC582150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02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2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0231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02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023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02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02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02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02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23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23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023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0231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0231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023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023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023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023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02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2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02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02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02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023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023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0231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023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0231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0231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2</cp:revision>
  <dcterms:created xsi:type="dcterms:W3CDTF">2026-04-17T05:19:00Z</dcterms:created>
  <dcterms:modified xsi:type="dcterms:W3CDTF">2026-04-17T05:19:00Z</dcterms:modified>
</cp:coreProperties>
</file>