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2D79" w14:textId="435DBAED" w:rsidR="00D2257A" w:rsidRDefault="00D2257A"/>
    <w:tbl>
      <w:tblPr>
        <w:tblW w:w="0" w:type="auto"/>
        <w:jc w:val="center"/>
        <w:tblCellMar>
          <w:left w:w="0" w:type="dxa"/>
          <w:right w:w="0" w:type="dxa"/>
        </w:tblCellMar>
        <w:tblLook w:val="04A0" w:firstRow="1" w:lastRow="0" w:firstColumn="1" w:lastColumn="0" w:noHBand="0" w:noVBand="1"/>
      </w:tblPr>
      <w:tblGrid>
        <w:gridCol w:w="9072"/>
      </w:tblGrid>
      <w:tr w:rsidR="00D2257A" w:rsidRPr="00D2257A" w14:paraId="6F99E42C"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D2257A" w:rsidRPr="00D2257A" w14:paraId="27D02592"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113E883B" w14:textId="77777777" w:rsidR="00D2257A" w:rsidRPr="00D2257A" w:rsidRDefault="00D2257A" w:rsidP="00D2257A">
                  <w:r w:rsidRPr="00D2257A">
                    <w:t>11 Temmuz 2026 CUMARTESİ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26FCF682" w14:textId="77777777" w:rsidR="00D2257A" w:rsidRPr="00D2257A" w:rsidRDefault="00D2257A" w:rsidP="00D2257A">
                  <w:r w:rsidRPr="00D2257A">
                    <w:rPr>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5189A01C" w14:textId="77777777" w:rsidR="00D2257A" w:rsidRPr="00D2257A" w:rsidRDefault="00D2257A" w:rsidP="00D2257A">
                  <w:r w:rsidRPr="00D2257A">
                    <w:t>Sayı : 33307</w:t>
                  </w:r>
                </w:p>
              </w:tc>
            </w:tr>
            <w:tr w:rsidR="00D2257A" w:rsidRPr="00D2257A" w14:paraId="225ABFA2" w14:textId="77777777">
              <w:trPr>
                <w:trHeight w:val="480"/>
                <w:jc w:val="center"/>
              </w:trPr>
              <w:tc>
                <w:tcPr>
                  <w:tcW w:w="8789" w:type="dxa"/>
                  <w:gridSpan w:val="3"/>
                  <w:tcMar>
                    <w:top w:w="0" w:type="dxa"/>
                    <w:left w:w="108" w:type="dxa"/>
                    <w:bottom w:w="0" w:type="dxa"/>
                    <w:right w:w="108" w:type="dxa"/>
                  </w:tcMar>
                  <w:vAlign w:val="center"/>
                  <w:hideMark/>
                </w:tcPr>
                <w:p w14:paraId="773E0BE1" w14:textId="77777777" w:rsidR="00D2257A" w:rsidRPr="00D2257A" w:rsidRDefault="00D2257A" w:rsidP="00D2257A">
                  <w:r w:rsidRPr="00D2257A">
                    <w:rPr>
                      <w:b/>
                      <w:bCs/>
                    </w:rPr>
                    <w:t>TEBLİĞ</w:t>
                  </w:r>
                </w:p>
              </w:tc>
            </w:tr>
            <w:tr w:rsidR="00D2257A" w:rsidRPr="00D2257A" w14:paraId="46F6F5EA" w14:textId="77777777">
              <w:trPr>
                <w:trHeight w:val="480"/>
                <w:jc w:val="center"/>
              </w:trPr>
              <w:tc>
                <w:tcPr>
                  <w:tcW w:w="8789" w:type="dxa"/>
                  <w:gridSpan w:val="3"/>
                  <w:tcMar>
                    <w:top w:w="0" w:type="dxa"/>
                    <w:left w:w="108" w:type="dxa"/>
                    <w:bottom w:w="0" w:type="dxa"/>
                    <w:right w:w="108" w:type="dxa"/>
                  </w:tcMar>
                  <w:vAlign w:val="center"/>
                  <w:hideMark/>
                </w:tcPr>
                <w:p w14:paraId="0E767E4D" w14:textId="77777777" w:rsidR="00D2257A" w:rsidRPr="00D2257A" w:rsidRDefault="00D2257A" w:rsidP="00D2257A">
                  <w:pPr>
                    <w:rPr>
                      <w:u w:val="single"/>
                    </w:rPr>
                  </w:pPr>
                  <w:r w:rsidRPr="00D2257A">
                    <w:rPr>
                      <w:u w:val="single"/>
                    </w:rPr>
                    <w:t>Ticaret Bakanlığından:</w:t>
                  </w:r>
                </w:p>
                <w:p w14:paraId="72D7F848" w14:textId="77777777" w:rsidR="00D2257A" w:rsidRPr="00D2257A" w:rsidRDefault="00D2257A" w:rsidP="00D2257A">
                  <w:pPr>
                    <w:rPr>
                      <w:b/>
                      <w:bCs/>
                    </w:rPr>
                  </w:pPr>
                  <w:r w:rsidRPr="00D2257A">
                    <w:rPr>
                      <w:b/>
                      <w:bCs/>
                    </w:rPr>
                    <w:t>ANNE VE BEBEK ÜRÜNLERİNİN İTHALAT DENETİMİ TEBLİĞİ</w:t>
                  </w:r>
                </w:p>
                <w:p w14:paraId="625CD7B8" w14:textId="77777777" w:rsidR="00D2257A" w:rsidRPr="00D2257A" w:rsidRDefault="00D2257A" w:rsidP="00D2257A">
                  <w:pPr>
                    <w:rPr>
                      <w:b/>
                      <w:bCs/>
                    </w:rPr>
                  </w:pPr>
                  <w:r w:rsidRPr="00D2257A">
                    <w:rPr>
                      <w:b/>
                      <w:bCs/>
                    </w:rPr>
                    <w:t>(ÜRÜN GÜVENLİĞİ VE DENETİMİ: 2026/17)’NDE</w:t>
                  </w:r>
                </w:p>
                <w:p w14:paraId="1ECC8789" w14:textId="77777777" w:rsidR="00D2257A" w:rsidRPr="00D2257A" w:rsidRDefault="00D2257A" w:rsidP="00D2257A">
                  <w:pPr>
                    <w:rPr>
                      <w:b/>
                      <w:bCs/>
                    </w:rPr>
                  </w:pPr>
                  <w:r w:rsidRPr="00D2257A">
                    <w:rPr>
                      <w:b/>
                      <w:bCs/>
                    </w:rPr>
                    <w:t>DEĞİŞİKLİK YAPILMASINA DAİR TEBLİĞ</w:t>
                  </w:r>
                </w:p>
                <w:p w14:paraId="27785682" w14:textId="77777777" w:rsidR="00D2257A" w:rsidRPr="00D2257A" w:rsidRDefault="00D2257A" w:rsidP="00D2257A">
                  <w:pPr>
                    <w:rPr>
                      <w:b/>
                      <w:bCs/>
                    </w:rPr>
                  </w:pPr>
                  <w:r w:rsidRPr="00D2257A">
                    <w:rPr>
                      <w:b/>
                      <w:bCs/>
                    </w:rPr>
                    <w:t>(ÜRÜN GÜVENLİĞİ VE DENETİMİ: 2026/40)</w:t>
                  </w:r>
                </w:p>
                <w:p w14:paraId="4E9B747F" w14:textId="77777777" w:rsidR="00D2257A" w:rsidRPr="00D2257A" w:rsidRDefault="00D2257A" w:rsidP="00D2257A">
                  <w:r w:rsidRPr="00D2257A">
                    <w:t> </w:t>
                  </w:r>
                </w:p>
                <w:p w14:paraId="3CD0F99D" w14:textId="77777777" w:rsidR="00D2257A" w:rsidRPr="00D2257A" w:rsidRDefault="00D2257A" w:rsidP="00D2257A">
                  <w:r w:rsidRPr="00D2257A">
                    <w:rPr>
                      <w:b/>
                      <w:bCs/>
                    </w:rPr>
                    <w:t>MADDE 1- </w:t>
                  </w:r>
                  <w:r w:rsidRPr="00D2257A">
                    <w:t xml:space="preserve">31/12/2025 tarihli ve 33124 dördüncü mükerrer sayılı Resmî </w:t>
                  </w:r>
                  <w:proofErr w:type="spellStart"/>
                  <w:r w:rsidRPr="00D2257A">
                    <w:t>Gazete’de</w:t>
                  </w:r>
                  <w:proofErr w:type="spellEnd"/>
                  <w:r w:rsidRPr="00D2257A">
                    <w:t xml:space="preserve"> yayımlanan Anne ve Bebek Ürünlerinin İthalat Denetimi Tebliği (Ürün Güvenliği ve Denetimi: 2026/17)’nin Ek-2’sindeki tabloda 54 sıra numaralı satırda bulunan “9503.00.49.00.00” ibaresi “9503.00.49.00.11” şeklinde, aynı satırda bulunan “Diğerleri” ibaresi “Hayvanları ve insan dışı yaratıkları tasvir eden oyuncaklar” şeklinde, 55 sıra numaralı satırda bulunan “9503.00.95.00.00” ibaresi “9503.00.95.00.11” şeklinde, aynı satırda bulunan “Plastik maddelerden olanlar” ibaresi “Oyuncaklar” şeklinde, 56 sıra numaralı satırda bulunan “9503.00.99.00.00” ibaresi “9503.00.99.00.11” şeklinde, aynı satırda bulunan “Diğerleri” ibaresi “Oyuncaklar” şeklinde değiştirilmiştir.</w:t>
                  </w:r>
                </w:p>
                <w:p w14:paraId="3804CED5" w14:textId="77777777" w:rsidR="00D2257A" w:rsidRPr="00D2257A" w:rsidRDefault="00D2257A" w:rsidP="00D2257A">
                  <w:r w:rsidRPr="00D2257A">
                    <w:rPr>
                      <w:b/>
                      <w:bCs/>
                    </w:rPr>
                    <w:t>MADDE 2- </w:t>
                  </w:r>
                  <w:r w:rsidRPr="00D2257A">
                    <w:t>Bu Tebliğ yayımı tarihinde yürürlüğe girer.</w:t>
                  </w:r>
                </w:p>
                <w:p w14:paraId="2B7F9034" w14:textId="77777777" w:rsidR="00D2257A" w:rsidRPr="00D2257A" w:rsidRDefault="00D2257A" w:rsidP="00D2257A">
                  <w:r w:rsidRPr="00D2257A">
                    <w:rPr>
                      <w:b/>
                      <w:bCs/>
                    </w:rPr>
                    <w:t>MADDE 3-</w:t>
                  </w:r>
                  <w:r w:rsidRPr="00D2257A">
                    <w:t> Bu Tebliğ hükümlerini Ticaret Bakanı yürütür.</w:t>
                  </w:r>
                </w:p>
                <w:p w14:paraId="57CBF806" w14:textId="77777777" w:rsidR="00D2257A" w:rsidRPr="00D2257A" w:rsidRDefault="00D2257A" w:rsidP="00D2257A">
                  <w:r w:rsidRPr="00D2257A">
                    <w:rPr>
                      <w:b/>
                      <w:bCs/>
                    </w:rPr>
                    <w:t> </w:t>
                  </w:r>
                </w:p>
              </w:tc>
            </w:tr>
          </w:tbl>
          <w:p w14:paraId="0B44F5E4" w14:textId="77777777" w:rsidR="00D2257A" w:rsidRPr="00D2257A" w:rsidRDefault="00D2257A" w:rsidP="00D2257A"/>
        </w:tc>
      </w:tr>
    </w:tbl>
    <w:p w14:paraId="7DD35C99" w14:textId="77777777" w:rsidR="00D2257A" w:rsidRPr="00D2257A" w:rsidRDefault="00D2257A" w:rsidP="00D2257A">
      <w:r w:rsidRPr="00D2257A">
        <w:t> </w:t>
      </w:r>
    </w:p>
    <w:p w14:paraId="6041D6B6" w14:textId="21C7CFF5" w:rsidR="00D2257A" w:rsidRDefault="00D2257A"/>
    <w:sectPr w:rsidR="00D22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A9"/>
    <w:rsid w:val="001F5CA9"/>
    <w:rsid w:val="00321E8D"/>
    <w:rsid w:val="009944D4"/>
    <w:rsid w:val="009A391C"/>
    <w:rsid w:val="00D2257A"/>
    <w:rsid w:val="00FC4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10B1"/>
  <w15:chartTrackingRefBased/>
  <w15:docId w15:val="{620BC44F-55E5-4367-98E5-A73C057E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F5C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1F5C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1F5CA9"/>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1F5CA9"/>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1F5CA9"/>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1F5CA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F5CA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F5CA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F5CA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5CA9"/>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1F5CA9"/>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1F5CA9"/>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1F5CA9"/>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1F5CA9"/>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1F5CA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F5CA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F5CA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F5CA9"/>
    <w:rPr>
      <w:rFonts w:eastAsiaTheme="majorEastAsia" w:cstheme="majorBidi"/>
      <w:color w:val="272727" w:themeColor="text1" w:themeTint="D8"/>
    </w:rPr>
  </w:style>
  <w:style w:type="paragraph" w:styleId="KonuBal">
    <w:name w:val="Title"/>
    <w:basedOn w:val="Normal"/>
    <w:next w:val="Normal"/>
    <w:link w:val="KonuBalChar"/>
    <w:uiPriority w:val="10"/>
    <w:qFormat/>
    <w:rsid w:val="001F5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F5CA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F5CA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F5CA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F5CA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F5CA9"/>
    <w:rPr>
      <w:i/>
      <w:iCs/>
      <w:color w:val="404040" w:themeColor="text1" w:themeTint="BF"/>
    </w:rPr>
  </w:style>
  <w:style w:type="paragraph" w:styleId="ListeParagraf">
    <w:name w:val="List Paragraph"/>
    <w:basedOn w:val="Normal"/>
    <w:uiPriority w:val="34"/>
    <w:qFormat/>
    <w:rsid w:val="001F5CA9"/>
    <w:pPr>
      <w:ind w:left="720"/>
      <w:contextualSpacing/>
    </w:pPr>
  </w:style>
  <w:style w:type="character" w:styleId="GlVurgulama">
    <w:name w:val="Intense Emphasis"/>
    <w:basedOn w:val="VarsaylanParagrafYazTipi"/>
    <w:uiPriority w:val="21"/>
    <w:qFormat/>
    <w:rsid w:val="001F5CA9"/>
    <w:rPr>
      <w:i/>
      <w:iCs/>
      <w:color w:val="2E74B5" w:themeColor="accent1" w:themeShade="BF"/>
    </w:rPr>
  </w:style>
  <w:style w:type="paragraph" w:styleId="GlAlnt">
    <w:name w:val="Intense Quote"/>
    <w:basedOn w:val="Normal"/>
    <w:next w:val="Normal"/>
    <w:link w:val="GlAlntChar"/>
    <w:uiPriority w:val="30"/>
    <w:qFormat/>
    <w:rsid w:val="001F5C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1F5CA9"/>
    <w:rPr>
      <w:i/>
      <w:iCs/>
      <w:color w:val="2E74B5" w:themeColor="accent1" w:themeShade="BF"/>
    </w:rPr>
  </w:style>
  <w:style w:type="character" w:styleId="GlBavuru">
    <w:name w:val="Intense Reference"/>
    <w:basedOn w:val="VarsaylanParagrafYazTipi"/>
    <w:uiPriority w:val="32"/>
    <w:qFormat/>
    <w:rsid w:val="001F5CA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975</Characters>
  <Application>Microsoft Office Word</Application>
  <DocSecurity>0</DocSecurity>
  <Lines>27</Lines>
  <Paragraphs>30</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4</cp:revision>
  <dcterms:created xsi:type="dcterms:W3CDTF">2026-07-11T18:57:00Z</dcterms:created>
  <dcterms:modified xsi:type="dcterms:W3CDTF">2026-07-11T18:58:00Z</dcterms:modified>
</cp:coreProperties>
</file>