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F92FB6" w:rsidRPr="00F92FB6" w:rsidTr="00F92FB6">
        <w:trPr>
          <w:tblCellSpacing w:w="0" w:type="dxa"/>
          <w:jc w:val="center"/>
        </w:trPr>
        <w:tc>
          <w:tcPr>
            <w:tcW w:w="0" w:type="auto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F92FB6" w:rsidRPr="00F92FB6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72"/>
                  </w:tblGrid>
                  <w:tr w:rsidR="00F92FB6" w:rsidRPr="00F92FB6">
                    <w:trPr>
                      <w:trHeight w:val="4995"/>
                      <w:tblCellSpacing w:w="0" w:type="dxa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72"/>
                        </w:tblGrid>
                        <w:tr w:rsidR="00F92FB6" w:rsidRPr="00F92FB6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F92FB6" w:rsidRPr="00F92FB6" w:rsidRDefault="00F92FB6" w:rsidP="00F92FB6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9CA4BE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F92FB6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9CA4BE"/>
                                  <w:sz w:val="18"/>
                                  <w:szCs w:val="18"/>
                                  <w:lang w:eastAsia="tr-TR"/>
                                </w:rPr>
                                <w:t>İthalat Rejimi Kararına Ek Karar (2017/10901) (22.11.2017 T. 30248 R.G.)</w:t>
                              </w:r>
                            </w:p>
                          </w:tc>
                        </w:tr>
                        <w:tr w:rsidR="00F92FB6" w:rsidRPr="00F92FB6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72"/>
                              </w:tblGrid>
                              <w:tr w:rsidR="00F92FB6" w:rsidRPr="00F92FB6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F92FB6" w:rsidRPr="00F92FB6" w:rsidRDefault="00F92FB6" w:rsidP="00F92FB6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Verdana" w:eastAsia="Times New Roman" w:hAnsi="Verdana" w:cs="Times New Roman"/>
                                        <w:b/>
                                        <w:bCs/>
                                        <w:color w:val="9CA4BE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92FB6" w:rsidRPr="00F92FB6" w:rsidRDefault="00F92FB6" w:rsidP="00F92FB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</w:p>
                          </w:tc>
                        </w:tr>
                        <w:tr w:rsidR="00F92FB6" w:rsidRPr="00F92FB6">
                          <w:tc>
                            <w:tcPr>
                              <w:tcW w:w="0" w:type="auto"/>
                              <w:tcMar>
                                <w:top w:w="300" w:type="dxa"/>
                                <w:left w:w="150" w:type="dxa"/>
                                <w:bottom w:w="0" w:type="dxa"/>
                                <w:right w:w="150" w:type="dxa"/>
                              </w:tcMar>
                              <w:vAlign w:val="center"/>
                            </w:tcPr>
                            <w:p w:rsidR="00F92FB6" w:rsidRPr="00F92FB6" w:rsidRDefault="00F92FB6" w:rsidP="00F92FB6">
                              <w:pPr>
                                <w:keepNext/>
                                <w:keepLines/>
                                <w:widowControl w:val="0"/>
                                <w:spacing w:after="77" w:line="180" w:lineRule="exact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bookmarkStart w:id="0" w:name="bookmark0"/>
                              <w:r w:rsidRPr="00F92FB6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  <w:u w:val="single"/>
                                  <w:lang w:eastAsia="tr-TR"/>
                                </w:rPr>
                                <w:t xml:space="preserve">Karar </w:t>
                              </w:r>
                              <w:proofErr w:type="gramStart"/>
                              <w:r w:rsidRPr="00F92FB6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  <w:u w:val="single"/>
                                  <w:lang w:eastAsia="tr-TR"/>
                                </w:rPr>
                                <w:t>Sayısı : 2017</w:t>
                              </w:r>
                              <w:proofErr w:type="gramEnd"/>
                              <w:r w:rsidRPr="00F92FB6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  <w:u w:val="single"/>
                                  <w:lang w:eastAsia="tr-TR"/>
                                </w:rPr>
                                <w:t>/10901</w:t>
                              </w:r>
                              <w:bookmarkEnd w:id="0"/>
                            </w:p>
                            <w:p w:rsidR="00F92FB6" w:rsidRPr="00F92FB6" w:rsidRDefault="00F92FB6" w:rsidP="00F92FB6">
                              <w:pPr>
                                <w:keepNext/>
                                <w:keepLines/>
                                <w:widowControl w:val="0"/>
                                <w:spacing w:after="77" w:line="180" w:lineRule="exact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F92FB6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  <w:lang w:eastAsia="tr-TR"/>
                                </w:rPr>
                                <w:t> </w:t>
                              </w:r>
                            </w:p>
                            <w:p w:rsidR="00F92FB6" w:rsidRPr="00F92FB6" w:rsidRDefault="00F92FB6" w:rsidP="00F92FB6">
                              <w:pPr>
                                <w:keepNext/>
                                <w:keepLines/>
                                <w:widowControl w:val="0"/>
                                <w:spacing w:after="77" w:line="180" w:lineRule="exact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F92FB6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eastAsia="tr-TR"/>
                                </w:rPr>
                                <w:t>İTHALAT REJİMİ KARARINA EK KARAR</w:t>
                              </w:r>
                            </w:p>
                            <w:p w:rsidR="00F92FB6" w:rsidRPr="00F92FB6" w:rsidRDefault="00F92FB6" w:rsidP="00F92FB6">
                              <w:pPr>
                                <w:keepNext/>
                                <w:keepLines/>
                                <w:widowControl w:val="0"/>
                                <w:spacing w:after="77" w:line="180" w:lineRule="exact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F92FB6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eastAsia="tr-TR"/>
                                </w:rPr>
                                <w:t>(22.12.2017 T. 30248 R.G.)</w:t>
                              </w:r>
                            </w:p>
                            <w:p w:rsidR="00F92FB6" w:rsidRPr="00F92FB6" w:rsidRDefault="00F92FB6" w:rsidP="00F92FB6">
                              <w:pPr>
                                <w:keepNext/>
                                <w:keepLines/>
                                <w:widowControl w:val="0"/>
                                <w:spacing w:after="77" w:line="180" w:lineRule="exact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F92FB6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  <w:lang w:eastAsia="tr-TR"/>
                                </w:rPr>
                                <w:t> </w:t>
                              </w:r>
                            </w:p>
                            <w:p w:rsidR="00F92FB6" w:rsidRPr="00F92FB6" w:rsidRDefault="00F92FB6" w:rsidP="00F92FB6">
                              <w:pPr>
                                <w:spacing w:after="64" w:line="170" w:lineRule="exact"/>
                                <w:ind w:firstLine="620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proofErr w:type="gramStart"/>
                              <w:r w:rsidRPr="00F92FB6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  <w:lang w:eastAsia="tr-TR"/>
                                </w:rPr>
                                <w:t>20/12/1995</w:t>
                              </w:r>
                              <w:proofErr w:type="gramEnd"/>
                              <w:r w:rsidRPr="00F92FB6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  <w:lang w:eastAsia="tr-TR"/>
                                </w:rPr>
                                <w:t xml:space="preserve"> tarihli ve 95/7606 sayılı Kararnameye ektir.</w:t>
                              </w:r>
                            </w:p>
                            <w:p w:rsidR="00F92FB6" w:rsidRPr="00F92FB6" w:rsidRDefault="00F92FB6" w:rsidP="00F92FB6">
                              <w:pPr>
                                <w:spacing w:after="64" w:line="170" w:lineRule="exact"/>
                                <w:ind w:firstLine="620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F92FB6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  <w:lang w:eastAsia="tr-TR"/>
                                </w:rPr>
                                <w:t> </w:t>
                              </w:r>
                            </w:p>
                            <w:p w:rsidR="00F92FB6" w:rsidRPr="00F92FB6" w:rsidRDefault="00F92FB6" w:rsidP="00F92FB6">
                              <w:pPr>
                                <w:spacing w:after="0" w:line="201" w:lineRule="exact"/>
                                <w:ind w:right="160" w:firstLine="620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F92FB6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  <w:lang w:eastAsia="tr-TR"/>
                                </w:rPr>
                                <w:t xml:space="preserve">Ekli "‘İthalat Rejimi Kararına Ek Kararın yürürlüğe konulması; Ekonomi Bakanlığının </w:t>
                              </w:r>
                              <w:proofErr w:type="gramStart"/>
                              <w:r w:rsidRPr="00F92FB6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  <w:lang w:eastAsia="tr-TR"/>
                                </w:rPr>
                                <w:t>27/9/2017</w:t>
                              </w:r>
                              <w:proofErr w:type="gramEnd"/>
                              <w:r w:rsidRPr="00F92FB6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  <w:lang w:eastAsia="tr-TR"/>
                                </w:rPr>
                                <w:t xml:space="preserve"> tarihli ve 100678 sayılı yazısı üzerine, 20/2/1930 tarihli ve 1567 sayılı Kanunun 1 inci, 14/5/1964 tarihli ve 474 sayılı Kanunun 2 </w:t>
                              </w:r>
                              <w:proofErr w:type="spellStart"/>
                              <w:r w:rsidRPr="00F92FB6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  <w:lang w:eastAsia="tr-TR"/>
                                </w:rPr>
                                <w:t>nci</w:t>
                              </w:r>
                              <w:proofErr w:type="spellEnd"/>
                              <w:r w:rsidRPr="00F92FB6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  <w:lang w:eastAsia="tr-TR"/>
                                </w:rPr>
                                <w:t xml:space="preserve">, 6/5/1986 tarihli ve 3283 sayılı Kanunun 2 </w:t>
                              </w:r>
                              <w:proofErr w:type="spellStart"/>
                              <w:r w:rsidRPr="00F92FB6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  <w:lang w:eastAsia="tr-TR"/>
                                </w:rPr>
                                <w:t>nci</w:t>
                              </w:r>
                              <w:proofErr w:type="spellEnd"/>
                              <w:r w:rsidRPr="00F92FB6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  <w:lang w:eastAsia="tr-TR"/>
                                </w:rPr>
                                <w:t xml:space="preserve">, 27/10/1999 tarihli ve 4458 sayılı Kanunun 16 </w:t>
                              </w:r>
                              <w:proofErr w:type="spellStart"/>
                              <w:r w:rsidRPr="00F92FB6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  <w:lang w:eastAsia="tr-TR"/>
                                </w:rPr>
                                <w:t>nci</w:t>
                              </w:r>
                              <w:proofErr w:type="spellEnd"/>
                              <w:r w:rsidRPr="00F92FB6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  <w:lang w:eastAsia="tr-TR"/>
                                </w:rPr>
                                <w:t xml:space="preserve">, 22 </w:t>
                              </w:r>
                              <w:proofErr w:type="spellStart"/>
                              <w:r w:rsidRPr="00F92FB6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  <w:lang w:eastAsia="tr-TR"/>
                                </w:rPr>
                                <w:t>nci</w:t>
                              </w:r>
                              <w:proofErr w:type="spellEnd"/>
                              <w:r w:rsidRPr="00F92FB6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  <w:lang w:eastAsia="tr-TR"/>
                                </w:rPr>
                                <w:t xml:space="preserve"> ve 55 inci maddeleri ile 2/2/1984 tarihli ve 2976 sayılı Kanun hükümlerine göre, Bakanlar Kurulu’nca 2/10/2017 tarihinde kararlaştırılmıştır.</w:t>
                              </w:r>
                              <w:r w:rsidRPr="00F92FB6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  <w:lang w:eastAsia="tr-TR"/>
                                </w:rPr>
                                <w:br w:type="textWrapping" w:clear="all"/>
                              </w:r>
                            </w:p>
                            <w:p w:rsidR="00F92FB6" w:rsidRPr="00F92FB6" w:rsidRDefault="00F92FB6" w:rsidP="00F92FB6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sz w:val="2"/>
                                  <w:szCs w:val="2"/>
                                  <w:lang w:eastAsia="tr-TR"/>
                                </w:rPr>
                              </w:pPr>
                            </w:p>
                            <w:p w:rsidR="00F92FB6" w:rsidRPr="00F92FB6" w:rsidRDefault="00F92FB6" w:rsidP="00F92FB6">
                              <w:pPr>
                                <w:spacing w:before="147" w:after="55" w:line="170" w:lineRule="exact"/>
                                <w:ind w:left="40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F92FB6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eastAsia="tr-TR"/>
                                </w:rPr>
                                <w:t>İTHALAT REJİMİ KARARINA EK KARAR</w:t>
                              </w:r>
                            </w:p>
                            <w:p w:rsidR="00F92FB6" w:rsidRPr="00F92FB6" w:rsidRDefault="00F92FB6" w:rsidP="00F92FB6">
                              <w:pPr>
                                <w:spacing w:before="147" w:after="55" w:line="170" w:lineRule="exact"/>
                                <w:ind w:left="40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F92FB6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  <w:lang w:eastAsia="tr-TR"/>
                                </w:rPr>
                                <w:t> </w:t>
                              </w:r>
                            </w:p>
                            <w:p w:rsidR="00F92FB6" w:rsidRPr="00F92FB6" w:rsidRDefault="00F92FB6" w:rsidP="00F92FB6">
                              <w:pPr>
                                <w:spacing w:after="124" w:line="206" w:lineRule="exact"/>
                                <w:ind w:right="160" w:firstLine="620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F92FB6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eastAsia="tr-TR"/>
                                </w:rPr>
                                <w:t>MADDE 1-</w:t>
                              </w:r>
                              <w:r w:rsidRPr="00F92FB6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  <w:lang w:eastAsia="tr-TR"/>
                                </w:rPr>
                                <w:t xml:space="preserve"> (1) 20/12/1995 tarihli ve 95/7606 sayılı Bakanlar Kurulu Kararı ile yürürlüğe konulan İthalat Rejimi Kararına ekli I, II, III ve IV sayılı listelerde yer alan ve 1 ila 24 üncü Fasıllar arasında gümrük tarife istatistik pozisyonu (</w:t>
                              </w:r>
                              <w:proofErr w:type="gramStart"/>
                              <w:r w:rsidRPr="00F92FB6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  <w:lang w:eastAsia="tr-TR"/>
                                </w:rPr>
                                <w:t>G.T.İ</w:t>
                              </w:r>
                              <w:proofErr w:type="gramEnd"/>
                              <w:r w:rsidRPr="00F92FB6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  <w:lang w:eastAsia="tr-TR"/>
                                </w:rPr>
                                <w:t>.P.) ve tanımı belirtilen eşyadan Faroe Adaları menşeli olanlarının ithalatında EFTA Üyesi Ülkelere uygulanan gümrük vergisi ve varsa EFTA Üyesi Ülkelere uygulanan tarım payı uygulanır.</w:t>
                              </w:r>
                            </w:p>
                            <w:p w:rsidR="00F92FB6" w:rsidRPr="00F92FB6" w:rsidRDefault="00F92FB6" w:rsidP="00F92FB6">
                              <w:pPr>
                                <w:spacing w:after="120" w:line="201" w:lineRule="exact"/>
                                <w:ind w:right="160" w:firstLine="620"/>
                                <w:rPr>
                                  <w:rFonts w:ascii="Verdana" w:eastAsia="Times New Roman" w:hAnsi="Verdana" w:cs="Times New Roman"/>
                                  <w:color w:val="FF0000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F92FB6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eastAsia="tr-TR"/>
                                </w:rPr>
                                <w:t>MADDE 2-</w:t>
                              </w:r>
                              <w:r w:rsidRPr="00F92FB6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  <w:lang w:eastAsia="tr-TR"/>
                                </w:rPr>
                                <w:t xml:space="preserve"> </w:t>
                              </w:r>
                              <w:r w:rsidRPr="00F92FB6">
                                <w:rPr>
                                  <w:rFonts w:ascii="Verdana" w:eastAsia="Times New Roman" w:hAnsi="Verdana" w:cs="Times New Roman"/>
                                  <w:color w:val="FF0000"/>
                                  <w:sz w:val="18"/>
                                  <w:szCs w:val="18"/>
                                  <w:lang w:eastAsia="tr-TR"/>
                                </w:rPr>
                                <w:t xml:space="preserve">(1) Aynı Karara ekli I, II ve III sayılı listelerde yer alan ve 25 ila 97 </w:t>
                              </w:r>
                              <w:proofErr w:type="spellStart"/>
                              <w:r w:rsidRPr="00F92FB6">
                                <w:rPr>
                                  <w:rFonts w:ascii="Verdana" w:eastAsia="Times New Roman" w:hAnsi="Verdana" w:cs="Times New Roman"/>
                                  <w:color w:val="FF0000"/>
                                  <w:sz w:val="18"/>
                                  <w:szCs w:val="18"/>
                                  <w:lang w:eastAsia="tr-TR"/>
                                </w:rPr>
                                <w:t>nci</w:t>
                              </w:r>
                              <w:proofErr w:type="spellEnd"/>
                              <w:r w:rsidRPr="00F92FB6">
                                <w:rPr>
                                  <w:rFonts w:ascii="Verdana" w:eastAsia="Times New Roman" w:hAnsi="Verdana" w:cs="Times New Roman"/>
                                  <w:color w:val="FF0000"/>
                                  <w:sz w:val="18"/>
                                  <w:szCs w:val="18"/>
                                  <w:lang w:eastAsia="tr-TR"/>
                                </w:rPr>
                                <w:t xml:space="preserve"> Fasıllar arasında </w:t>
                              </w:r>
                              <w:proofErr w:type="gramStart"/>
                              <w:r w:rsidRPr="00F92FB6">
                                <w:rPr>
                                  <w:rFonts w:ascii="Verdana" w:eastAsia="Times New Roman" w:hAnsi="Verdana" w:cs="Times New Roman"/>
                                  <w:color w:val="FF0000"/>
                                  <w:sz w:val="18"/>
                                  <w:szCs w:val="18"/>
                                  <w:lang w:eastAsia="tr-TR"/>
                                </w:rPr>
                                <w:t>G.T.İ</w:t>
                              </w:r>
                              <w:proofErr w:type="gramEnd"/>
                              <w:r w:rsidRPr="00F92FB6">
                                <w:rPr>
                                  <w:rFonts w:ascii="Verdana" w:eastAsia="Times New Roman" w:hAnsi="Verdana" w:cs="Times New Roman"/>
                                  <w:color w:val="FF0000"/>
                                  <w:sz w:val="18"/>
                                  <w:szCs w:val="18"/>
                                  <w:lang w:eastAsia="tr-TR"/>
                                </w:rPr>
                                <w:t>.P. ve tanımı belirtilen eşyadan Faroe Adaları menşeli olanlarının ithalatında gümrük vergisi ve varsa tarım payı sıfır olarak uygulanır.</w:t>
                              </w:r>
                            </w:p>
                            <w:p w:rsidR="00F92FB6" w:rsidRPr="00F92FB6" w:rsidRDefault="00F92FB6" w:rsidP="00F92FB6">
                              <w:pPr>
                                <w:spacing w:after="124" w:line="201" w:lineRule="exact"/>
                                <w:ind w:right="160" w:firstLine="620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F92FB6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eastAsia="tr-TR"/>
                                </w:rPr>
                                <w:t>MADDE 3-</w:t>
                              </w:r>
                              <w:r w:rsidRPr="00F92FB6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  <w:lang w:eastAsia="tr-TR"/>
                                </w:rPr>
                                <w:t xml:space="preserve"> (1) “ </w:t>
                              </w:r>
                              <w:r w:rsidRPr="00F92FB6">
                                <w:rPr>
                                  <w:rFonts w:ascii="Verdana" w:eastAsia="Times New Roman" w:hAnsi="Verdana" w:cs="Times New Roman"/>
                                  <w:color w:val="FF0000"/>
                                  <w:sz w:val="18"/>
                                  <w:szCs w:val="18"/>
                                  <w:lang w:eastAsia="tr-TR"/>
                                </w:rPr>
                                <w:t>İthalat Rejimi Kararma Ek Karar’lar ile ihdas edilen ilave gümrük vergileri, Faroe Adaları menşeli eşya için tatbik edilmez.</w:t>
                              </w:r>
                            </w:p>
                            <w:p w:rsidR="00F92FB6" w:rsidRPr="00F92FB6" w:rsidRDefault="00F92FB6" w:rsidP="00F92FB6">
                              <w:pPr>
                                <w:spacing w:after="141" w:line="196" w:lineRule="exact"/>
                                <w:ind w:right="160" w:firstLine="620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F92FB6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eastAsia="tr-TR"/>
                                </w:rPr>
                                <w:t>MADDE 4-</w:t>
                              </w:r>
                              <w:r w:rsidRPr="00F92FB6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  <w:lang w:eastAsia="tr-TR"/>
                                </w:rPr>
                                <w:t xml:space="preserve"> (1) Bu Karar </w:t>
                              </w:r>
                              <w:proofErr w:type="gramStart"/>
                              <w:r w:rsidRPr="00F92FB6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  <w:lang w:eastAsia="tr-TR"/>
                                </w:rPr>
                                <w:t>1/10/2017</w:t>
                              </w:r>
                              <w:proofErr w:type="gramEnd"/>
                              <w:r w:rsidRPr="00F92FB6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  <w:lang w:eastAsia="tr-TR"/>
                                </w:rPr>
                                <w:t xml:space="preserve"> tarihinden geçerli olmak üzere yayımı tarihinde yürürlüğe girer.</w:t>
                              </w:r>
                            </w:p>
                            <w:p w:rsidR="00F92FB6" w:rsidRPr="00F92FB6" w:rsidRDefault="00F92FB6" w:rsidP="00F92FB6">
                              <w:pPr>
                                <w:spacing w:after="0" w:line="170" w:lineRule="exact"/>
                                <w:ind w:firstLine="620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F92FB6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eastAsia="tr-TR"/>
                                </w:rPr>
                                <w:t>MADDE 5</w:t>
                              </w:r>
                              <w:r w:rsidRPr="00F92FB6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  <w:lang w:eastAsia="tr-TR"/>
                                </w:rPr>
                                <w:t>- (1) Bu Karar hükümlerini Ekonomi Bakanı yürütür.</w:t>
                              </w:r>
                            </w:p>
                            <w:p w:rsidR="00F92FB6" w:rsidRPr="00F92FB6" w:rsidRDefault="00F92FB6" w:rsidP="00F92FB6">
                              <w:pPr>
                                <w:spacing w:after="0" w:line="170" w:lineRule="exact"/>
                                <w:ind w:firstLine="620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F92FB6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  <w:lang w:eastAsia="tr-TR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F92FB6" w:rsidRPr="00F92FB6" w:rsidRDefault="00F92FB6" w:rsidP="00F92FB6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FFFFFF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F92FB6" w:rsidRPr="00F92FB6">
                    <w:trPr>
                      <w:trHeight w:val="180"/>
                      <w:tblCellSpacing w:w="0" w:type="dxa"/>
                      <w:hidden/>
                    </w:trPr>
                    <w:tc>
                      <w:tcPr>
                        <w:tcW w:w="0" w:type="auto"/>
                        <w:shd w:val="clear" w:color="auto" w:fill="104E83"/>
                        <w:hideMark/>
                      </w:tcPr>
                      <w:p w:rsidR="00F92FB6" w:rsidRPr="00F92FB6" w:rsidRDefault="00F92FB6" w:rsidP="00F92FB6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vanish/>
                            <w:color w:val="FFFFFF"/>
                            <w:sz w:val="18"/>
                            <w:szCs w:val="18"/>
                            <w:lang w:eastAsia="tr-TR"/>
                          </w:rPr>
                        </w:pPr>
                        <w:r w:rsidRPr="00F92FB6">
                          <w:rPr>
                            <w:rFonts w:ascii="Verdana" w:eastAsia="Times New Roman" w:hAnsi="Verdana" w:cs="Times New Roman"/>
                            <w:vanish/>
                            <w:color w:val="FFFFFF"/>
                            <w:sz w:val="18"/>
                            <w:szCs w:val="18"/>
                            <w:lang w:eastAsia="tr-TR"/>
                          </w:rPr>
                          <w:object w:dxaOrig="1440" w:dyaOrig="1440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38" type="#_x0000_t75" style="width:20.25pt;height:18pt" o:ole="">
                              <v:imagedata r:id="rId4" o:title=""/>
                            </v:shape>
                            <w:control r:id="rId5" w:name="DefaultOcxName" w:shapeid="_x0000_i1038"/>
                          </w:object>
                        </w:r>
                        <w:r w:rsidRPr="00F92FB6">
                          <w:rPr>
                            <w:rFonts w:ascii="Verdana" w:eastAsia="Times New Roman" w:hAnsi="Verdana" w:cs="Times New Roman"/>
                            <w:vanish/>
                            <w:color w:val="FFFFFF"/>
                            <w:sz w:val="18"/>
                            <w:szCs w:val="18"/>
                            <w:lang w:eastAsia="tr-TR"/>
                          </w:rPr>
                          <w:t>  İlgili Mevzuatları Göster</w:t>
                        </w:r>
                      </w:p>
                    </w:tc>
                  </w:tr>
                  <w:tr w:rsidR="00F92FB6" w:rsidRPr="00F92FB6">
                    <w:trPr>
                      <w:trHeight w:val="180"/>
                      <w:tblCellSpacing w:w="0" w:type="dxa"/>
                      <w:hidden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000" w:type="pct"/>
                          <w:tblBorders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tblBorders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66"/>
                        </w:tblGrid>
                        <w:tr w:rsidR="00F92FB6" w:rsidRPr="00F92FB6">
                          <w:trPr>
                            <w:hidden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F92FB6" w:rsidRPr="00F92FB6" w:rsidRDefault="00F92FB6" w:rsidP="00F92FB6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vanish/>
                                  <w:color w:val="FFFFFF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</w:p>
                          </w:tc>
                        </w:tr>
                      </w:tbl>
                      <w:p w:rsidR="00F92FB6" w:rsidRPr="00F92FB6" w:rsidRDefault="00F92FB6" w:rsidP="00F92FB6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vanish/>
                            <w:color w:val="7AA6D3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  <w:tr w:rsidR="00F92FB6" w:rsidRPr="00F92FB6">
                    <w:trPr>
                      <w:trHeight w:val="180"/>
                      <w:tblCellSpacing w:w="0" w:type="dxa"/>
                      <w:hidden/>
                    </w:trPr>
                    <w:tc>
                      <w:tcPr>
                        <w:tcW w:w="0" w:type="auto"/>
                        <w:shd w:val="clear" w:color="auto" w:fill="104E83"/>
                        <w:hideMark/>
                      </w:tcPr>
                      <w:p w:rsidR="00F92FB6" w:rsidRPr="00F92FB6" w:rsidRDefault="00F92FB6" w:rsidP="00F92FB6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vanish/>
                            <w:color w:val="FFFFFF"/>
                            <w:sz w:val="18"/>
                            <w:szCs w:val="18"/>
                            <w:lang w:eastAsia="tr-TR"/>
                          </w:rPr>
                        </w:pPr>
                        <w:r w:rsidRPr="00F92FB6">
                          <w:rPr>
                            <w:rFonts w:ascii="Verdana" w:eastAsia="Times New Roman" w:hAnsi="Verdana" w:cs="Times New Roman"/>
                            <w:vanish/>
                            <w:color w:val="FFFFFF"/>
                            <w:sz w:val="18"/>
                            <w:szCs w:val="18"/>
                            <w:lang w:eastAsia="tr-TR"/>
                          </w:rPr>
                          <w:object w:dxaOrig="1440" w:dyaOrig="1440">
                            <v:shape id="_x0000_i1037" type="#_x0000_t75" style="width:20.25pt;height:18pt" o:ole="">
                              <v:imagedata r:id="rId4" o:title=""/>
                            </v:shape>
                            <w:control r:id="rId6" w:name="DefaultOcxName1" w:shapeid="_x0000_i1037"/>
                          </w:object>
                        </w:r>
                        <w:r w:rsidRPr="00F92FB6">
                          <w:rPr>
                            <w:rFonts w:ascii="Verdana" w:eastAsia="Times New Roman" w:hAnsi="Verdana" w:cs="Times New Roman"/>
                            <w:vanish/>
                            <w:color w:val="FFFFFF"/>
                            <w:sz w:val="18"/>
                            <w:szCs w:val="18"/>
                            <w:lang w:eastAsia="tr-TR"/>
                          </w:rPr>
                          <w:t>Bu Mevzuatın Yürürlükten Kaldırdığı/Değiştirdiği Mevzuatları Göster</w:t>
                        </w:r>
                      </w:p>
                    </w:tc>
                  </w:tr>
                  <w:tr w:rsidR="00F92FB6" w:rsidRPr="00F92FB6">
                    <w:trPr>
                      <w:trHeight w:val="150"/>
                      <w:tblCellSpacing w:w="0" w:type="dxa"/>
                      <w:hidden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000" w:type="pct"/>
                          <w:tblBorders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tblBorders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66"/>
                        </w:tblGrid>
                        <w:tr w:rsidR="00F92FB6" w:rsidRPr="00F92FB6">
                          <w:trPr>
                            <w:hidden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F92FB6" w:rsidRPr="00F92FB6" w:rsidRDefault="00F92FB6" w:rsidP="00F92FB6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vanish/>
                                  <w:color w:val="FFFFFF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</w:p>
                          </w:tc>
                        </w:tr>
                      </w:tbl>
                      <w:p w:rsidR="00F92FB6" w:rsidRPr="00F92FB6" w:rsidRDefault="00F92FB6" w:rsidP="00F92FB6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vanish/>
                            <w:color w:val="7AA6D3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</w:tbl>
                <w:p w:rsidR="00F92FB6" w:rsidRPr="00F92FB6" w:rsidRDefault="00F92FB6" w:rsidP="00F92FB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</w:tr>
          </w:tbl>
          <w:p w:rsidR="00F92FB6" w:rsidRPr="00F92FB6" w:rsidRDefault="00F92FB6" w:rsidP="00F9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F92FB6" w:rsidRPr="00F92FB6" w:rsidRDefault="00F92FB6" w:rsidP="00F92F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92FB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    </w:t>
      </w:r>
    </w:p>
    <w:bookmarkStart w:id="1" w:name="_GoBack"/>
    <w:bookmarkEnd w:id="1"/>
    <w:p w:rsidR="00F92FB6" w:rsidRPr="00F92FB6" w:rsidRDefault="00F92FB6" w:rsidP="00F92FB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  <w:r w:rsidRPr="00F92FB6"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  <w:object w:dxaOrig="1440" w:dyaOrig="1440">
          <v:shape id="_x0000_i1036" type="#_x0000_t75" style="width:36pt;height:22.5pt" o:ole="">
            <v:imagedata r:id="rId7" o:title=""/>
          </v:shape>
          <w:control r:id="rId8" w:name="DefaultOcxName2" w:shapeid="_x0000_i1036"/>
        </w:object>
      </w:r>
      <w:r w:rsidRPr="00F92FB6"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  <w:object w:dxaOrig="1440" w:dyaOrig="1440">
          <v:shape id="_x0000_i1035" type="#_x0000_t75" style="width:1in;height:18pt" o:ole="">
            <v:imagedata r:id="rId9" o:title=""/>
          </v:shape>
          <w:control r:id="rId10" w:name="DefaultOcxName3" w:shapeid="_x0000_i1035"/>
        </w:object>
      </w:r>
    </w:p>
    <w:p w:rsidR="00FB37F5" w:rsidRDefault="00F92FB6" w:rsidP="00F92FB6">
      <w:r w:rsidRPr="00F92FB6"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  <w:pict/>
      </w:r>
    </w:p>
    <w:sectPr w:rsidR="00FB37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E14"/>
    <w:rsid w:val="00127E14"/>
    <w:rsid w:val="00F92FB6"/>
    <w:rsid w:val="00FB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887B79D-E4AA-4DF4-92FE-D3D325689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lk11">
    <w:name w:val="balk11"/>
    <w:basedOn w:val="Normal"/>
    <w:rsid w:val="00F92FB6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8"/>
      <w:szCs w:val="18"/>
      <w:lang w:eastAsia="tr-TR"/>
    </w:rPr>
  </w:style>
  <w:style w:type="character" w:customStyle="1" w:styleId="balk10">
    <w:name w:val="balk10"/>
    <w:basedOn w:val="VarsaylanParagrafYazTipi"/>
    <w:rsid w:val="00F92FB6"/>
  </w:style>
  <w:style w:type="character" w:customStyle="1" w:styleId="gvdemetni2">
    <w:name w:val="gvdemetni2"/>
    <w:basedOn w:val="VarsaylanParagrafYazTipi"/>
    <w:rsid w:val="00F92FB6"/>
  </w:style>
  <w:style w:type="character" w:styleId="Gl">
    <w:name w:val="Strong"/>
    <w:basedOn w:val="VarsaylanParagrafYazTipi"/>
    <w:uiPriority w:val="22"/>
    <w:qFormat/>
    <w:rsid w:val="00F92FB6"/>
    <w:rPr>
      <w:b/>
      <w:bCs/>
    </w:rPr>
  </w:style>
  <w:style w:type="paragraph" w:customStyle="1" w:styleId="gvdemetni20">
    <w:name w:val="gvdemetni20"/>
    <w:basedOn w:val="Normal"/>
    <w:rsid w:val="00F92FB6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06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fontTable" Target="fontTable.xml"/><Relationship Id="rId5" Type="http://schemas.openxmlformats.org/officeDocument/2006/relationships/control" Target="activeX/activeX1.xml"/><Relationship Id="rId10" Type="http://schemas.openxmlformats.org/officeDocument/2006/relationships/control" Target="activeX/activeX4.xml"/><Relationship Id="rId4" Type="http://schemas.openxmlformats.org/officeDocument/2006/relationships/image" Target="media/image1.wmf"/><Relationship Id="rId9" Type="http://schemas.openxmlformats.org/officeDocument/2006/relationships/image" Target="media/image3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Önal YILMAZ – ASSET GÜMRÜK MÜŞAVİRLİĞİ / İSTANBUL</dc:creator>
  <cp:keywords/>
  <dc:description/>
  <cp:lastModifiedBy>Önal YILMAZ – ASSET GÜMRÜK MÜŞAVİRLİĞİ / İSTANBUL</cp:lastModifiedBy>
  <cp:revision>2</cp:revision>
  <dcterms:created xsi:type="dcterms:W3CDTF">2017-11-22T06:04:00Z</dcterms:created>
  <dcterms:modified xsi:type="dcterms:W3CDTF">2017-11-22T06:04:00Z</dcterms:modified>
</cp:coreProperties>
</file>