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C4C90" w:rsidRPr="00BC4C90" w:rsidTr="00BC4C90">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C4C90" w:rsidRPr="00BC4C90">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C4C90" w:rsidRPr="00BC4C90">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BC4C90" w:rsidRPr="00BC4C90">
                          <w:tc>
                            <w:tcPr>
                              <w:tcW w:w="0" w:type="auto"/>
                              <w:vAlign w:val="center"/>
                              <w:hideMark/>
                            </w:tcPr>
                            <w:p w:rsidR="00BC4C90" w:rsidRPr="00BC4C90" w:rsidRDefault="00BC4C90" w:rsidP="00BC4C90">
                              <w:pPr>
                                <w:spacing w:after="0" w:line="240" w:lineRule="auto"/>
                                <w:jc w:val="center"/>
                                <w:rPr>
                                  <w:rFonts w:ascii="Verdana" w:eastAsia="Times New Roman" w:hAnsi="Verdana" w:cs="Times New Roman"/>
                                  <w:b/>
                                  <w:bCs/>
                                  <w:color w:val="9CA4BE"/>
                                  <w:sz w:val="18"/>
                                  <w:szCs w:val="18"/>
                                  <w:lang w:eastAsia="tr-TR"/>
                                </w:rPr>
                              </w:pPr>
                              <w:r w:rsidRPr="00BC4C90">
                                <w:rPr>
                                  <w:rFonts w:ascii="Verdana" w:eastAsia="Times New Roman" w:hAnsi="Verdana" w:cs="Times New Roman"/>
                                  <w:b/>
                                  <w:bCs/>
                                  <w:color w:val="9CA4BE"/>
                                  <w:sz w:val="18"/>
                                  <w:szCs w:val="18"/>
                                  <w:lang w:eastAsia="tr-TR"/>
                                </w:rPr>
                                <w:t>TASARRUFLU YAZI (20.10.2017/28860877)</w:t>
                              </w:r>
                            </w:p>
                          </w:tc>
                        </w:tr>
                        <w:tr w:rsidR="00BC4C90" w:rsidRPr="00BC4C90">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C4C90" w:rsidRPr="00BC4C90">
                                <w:trPr>
                                  <w:tblCellSpacing w:w="15" w:type="dxa"/>
                                </w:trPr>
                                <w:tc>
                                  <w:tcPr>
                                    <w:tcW w:w="0" w:type="auto"/>
                                    <w:vAlign w:val="center"/>
                                    <w:hideMark/>
                                  </w:tcPr>
                                  <w:p w:rsidR="00BC4C90" w:rsidRPr="00BC4C90" w:rsidRDefault="00BC4C90" w:rsidP="00BC4C90">
                                    <w:pPr>
                                      <w:spacing w:after="0" w:line="240" w:lineRule="auto"/>
                                      <w:jc w:val="center"/>
                                      <w:rPr>
                                        <w:rFonts w:ascii="Verdana" w:eastAsia="Times New Roman" w:hAnsi="Verdana" w:cs="Times New Roman"/>
                                        <w:b/>
                                        <w:bCs/>
                                        <w:color w:val="9CA4BE"/>
                                        <w:sz w:val="18"/>
                                        <w:szCs w:val="18"/>
                                        <w:lang w:eastAsia="tr-TR"/>
                                      </w:rPr>
                                    </w:pPr>
                                  </w:p>
                                </w:tc>
                              </w:tr>
                            </w:tbl>
                            <w:p w:rsidR="00BC4C90" w:rsidRPr="00BC4C90" w:rsidRDefault="00BC4C90" w:rsidP="00BC4C90">
                              <w:pPr>
                                <w:spacing w:after="0" w:line="240" w:lineRule="auto"/>
                                <w:rPr>
                                  <w:rFonts w:ascii="Times New Roman" w:eastAsia="Times New Roman" w:hAnsi="Times New Roman" w:cs="Times New Roman"/>
                                  <w:sz w:val="24"/>
                                  <w:szCs w:val="24"/>
                                  <w:lang w:eastAsia="tr-TR"/>
                                </w:rPr>
                              </w:pPr>
                            </w:p>
                          </w:tc>
                        </w:tr>
                        <w:tr w:rsidR="00BC4C90" w:rsidRPr="00BC4C90">
                          <w:tc>
                            <w:tcPr>
                              <w:tcW w:w="0" w:type="auto"/>
                              <w:tcMar>
                                <w:top w:w="300" w:type="dxa"/>
                                <w:left w:w="150" w:type="dxa"/>
                                <w:bottom w:w="0" w:type="dxa"/>
                                <w:right w:w="150" w:type="dxa"/>
                              </w:tcMar>
                              <w:vAlign w:val="center"/>
                              <w:hideMark/>
                            </w:tcPr>
                            <w:p w:rsidR="00BC4C90" w:rsidRPr="00BC4C90" w:rsidRDefault="00BC4C90" w:rsidP="00BC4C9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BC4C90">
                                <w:rPr>
                                  <w:rFonts w:ascii="Verdana" w:eastAsia="Times New Roman" w:hAnsi="Verdana" w:cs="Times New Roman"/>
                                  <w:b/>
                                  <w:bCs/>
                                  <w:color w:val="000000"/>
                                  <w:sz w:val="18"/>
                                  <w:szCs w:val="18"/>
                                  <w:lang w:eastAsia="tr-TR"/>
                                </w:rPr>
                                <w:t>T.C.</w:t>
                              </w:r>
                            </w:p>
                            <w:p w:rsidR="00BC4C90" w:rsidRPr="00BC4C90" w:rsidRDefault="00BC4C90" w:rsidP="00BC4C9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BC4C90">
                                <w:rPr>
                                  <w:rFonts w:ascii="Verdana" w:eastAsia="Times New Roman" w:hAnsi="Verdana" w:cs="Times New Roman"/>
                                  <w:b/>
                                  <w:bCs/>
                                  <w:color w:val="000000"/>
                                  <w:sz w:val="18"/>
                                  <w:szCs w:val="18"/>
                                  <w:lang w:eastAsia="tr-TR"/>
                                </w:rPr>
                                <w:t>GÜMRÜK VE TİCARET BAKANLIĞI</w:t>
                              </w:r>
                            </w:p>
                            <w:p w:rsidR="00BC4C90" w:rsidRPr="00BC4C90" w:rsidRDefault="00BC4C90" w:rsidP="00BC4C9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BC4C90">
                                <w:rPr>
                                  <w:rFonts w:ascii="Verdana" w:eastAsia="Times New Roman" w:hAnsi="Verdana" w:cs="Times New Roman"/>
                                  <w:b/>
                                  <w:bCs/>
                                  <w:color w:val="000000"/>
                                  <w:sz w:val="18"/>
                                  <w:szCs w:val="18"/>
                                  <w:lang w:eastAsia="tr-TR"/>
                                </w:rPr>
                                <w:t>Gümrükler Genel Müdürlüğü</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BC4C90">
                                <w:rPr>
                                  <w:rFonts w:ascii="Verdana" w:eastAsia="Times New Roman" w:hAnsi="Verdana" w:cs="Times New Roman"/>
                                  <w:b/>
                                  <w:bCs/>
                                  <w:color w:val="000000"/>
                                  <w:sz w:val="18"/>
                                  <w:szCs w:val="18"/>
                                  <w:lang w:eastAsia="tr-TR"/>
                                </w:rPr>
                                <w:t>Sayı</w:t>
                              </w:r>
                              <w:r w:rsidRPr="00BC4C90">
                                <w:rPr>
                                  <w:rFonts w:ascii="Verdana" w:eastAsia="Times New Roman" w:hAnsi="Verdana" w:cs="Times New Roman"/>
                                  <w:color w:val="000000"/>
                                  <w:sz w:val="18"/>
                                  <w:szCs w:val="18"/>
                                  <w:lang w:eastAsia="tr-TR"/>
                                </w:rPr>
                                <w:t xml:space="preserve"> :85593407</w:t>
                              </w:r>
                              <w:proofErr w:type="gramEnd"/>
                              <w:r w:rsidRPr="00BC4C90">
                                <w:rPr>
                                  <w:rFonts w:ascii="Verdana" w:eastAsia="Times New Roman" w:hAnsi="Verdana" w:cs="Times New Roman"/>
                                  <w:color w:val="000000"/>
                                  <w:sz w:val="18"/>
                                  <w:szCs w:val="18"/>
                                  <w:lang w:eastAsia="tr-TR"/>
                                </w:rPr>
                                <w:t>-156.02</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BC4C90">
                                <w:rPr>
                                  <w:rFonts w:ascii="Verdana" w:eastAsia="Times New Roman" w:hAnsi="Verdana" w:cs="Times New Roman"/>
                                  <w:b/>
                                  <w:bCs/>
                                  <w:color w:val="000000"/>
                                  <w:sz w:val="18"/>
                                  <w:szCs w:val="18"/>
                                  <w:lang w:eastAsia="tr-TR"/>
                                </w:rPr>
                                <w:t>Konu :</w:t>
                              </w:r>
                              <w:r w:rsidRPr="00BC4C90">
                                <w:rPr>
                                  <w:rFonts w:ascii="Verdana" w:eastAsia="Times New Roman" w:hAnsi="Verdana" w:cs="Times New Roman"/>
                                  <w:color w:val="000000"/>
                                  <w:sz w:val="18"/>
                                  <w:szCs w:val="18"/>
                                  <w:lang w:eastAsia="tr-TR"/>
                                </w:rPr>
                                <w:t>Gübrelerde</w:t>
                              </w:r>
                              <w:proofErr w:type="gramEnd"/>
                              <w:r w:rsidRPr="00BC4C90">
                                <w:rPr>
                                  <w:rFonts w:ascii="Verdana" w:eastAsia="Times New Roman" w:hAnsi="Verdana" w:cs="Times New Roman"/>
                                  <w:color w:val="000000"/>
                                  <w:sz w:val="18"/>
                                  <w:szCs w:val="18"/>
                                  <w:lang w:eastAsia="tr-TR"/>
                                </w:rPr>
                                <w:t xml:space="preserve"> KDV İstisnası</w:t>
                              </w:r>
                            </w:p>
                            <w:p w:rsidR="00BC4C90" w:rsidRPr="00BC4C90" w:rsidRDefault="00BC4C90" w:rsidP="00BC4C90">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BC4C90">
                                <w:rPr>
                                  <w:rFonts w:ascii="Verdana" w:eastAsia="Times New Roman" w:hAnsi="Verdana" w:cs="Times New Roman"/>
                                  <w:b/>
                                  <w:bCs/>
                                  <w:color w:val="000000"/>
                                  <w:sz w:val="18"/>
                                  <w:szCs w:val="18"/>
                                  <w:lang w:eastAsia="tr-TR"/>
                                </w:rPr>
                                <w:t xml:space="preserve">20.10.2017 / </w:t>
                              </w:r>
                              <w:proofErr w:type="gramStart"/>
                              <w:r w:rsidRPr="00BC4C90">
                                <w:rPr>
                                  <w:rFonts w:ascii="Verdana" w:eastAsia="Times New Roman" w:hAnsi="Verdana" w:cs="Times New Roman"/>
                                  <w:b/>
                                  <w:bCs/>
                                  <w:color w:val="000000"/>
                                  <w:sz w:val="18"/>
                                  <w:szCs w:val="18"/>
                                  <w:lang w:eastAsia="tr-TR"/>
                                </w:rPr>
                                <w:t>28860877</w:t>
                              </w:r>
                              <w:proofErr w:type="gramEnd"/>
                            </w:p>
                            <w:p w:rsidR="00BC4C90" w:rsidRPr="00BC4C90" w:rsidRDefault="00BC4C90" w:rsidP="00BC4C90">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BC4C90">
                                <w:rPr>
                                  <w:rFonts w:ascii="Verdana" w:eastAsia="Times New Roman" w:hAnsi="Verdana" w:cs="Times New Roman"/>
                                  <w:b/>
                                  <w:bCs/>
                                  <w:color w:val="000000"/>
                                  <w:sz w:val="18"/>
                                  <w:szCs w:val="18"/>
                                  <w:lang w:eastAsia="tr-TR"/>
                                </w:rPr>
                                <w:t>DAĞITIM YERLERİNE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b/>
                                  <w:bCs/>
                                  <w:color w:val="000000"/>
                                  <w:sz w:val="18"/>
                                  <w:szCs w:val="18"/>
                                  <w:lang w:eastAsia="tr-TR"/>
                                </w:rPr>
                                <w:t>İlgi: a)</w:t>
                              </w:r>
                              <w:r w:rsidRPr="00BC4C90">
                                <w:rPr>
                                  <w:rFonts w:ascii="Verdana" w:eastAsia="Times New Roman" w:hAnsi="Verdana" w:cs="Times New Roman"/>
                                  <w:color w:val="000000"/>
                                  <w:sz w:val="18"/>
                                  <w:szCs w:val="18"/>
                                  <w:lang w:eastAsia="tr-TR"/>
                                </w:rPr>
                                <w:t xml:space="preserve"> 04.11.2016 tarihli ve </w:t>
                              </w:r>
                              <w:proofErr w:type="gramStart"/>
                              <w:r w:rsidRPr="00BC4C90">
                                <w:rPr>
                                  <w:rFonts w:ascii="Verdana" w:eastAsia="Times New Roman" w:hAnsi="Verdana" w:cs="Times New Roman"/>
                                  <w:color w:val="000000"/>
                                  <w:sz w:val="18"/>
                                  <w:szCs w:val="18"/>
                                  <w:lang w:eastAsia="tr-TR"/>
                                </w:rPr>
                                <w:t>85593407</w:t>
                              </w:r>
                              <w:proofErr w:type="gramEnd"/>
                              <w:r w:rsidRPr="00BC4C90">
                                <w:rPr>
                                  <w:rFonts w:ascii="Verdana" w:eastAsia="Times New Roman" w:hAnsi="Verdana" w:cs="Times New Roman"/>
                                  <w:color w:val="000000"/>
                                  <w:sz w:val="18"/>
                                  <w:szCs w:val="18"/>
                                  <w:lang w:eastAsia="tr-TR"/>
                                </w:rPr>
                                <w:t>-156.02/19905597 sayılı yazımız.</w:t>
                              </w:r>
                            </w:p>
                            <w:p w:rsidR="00BC4C90" w:rsidRPr="00BC4C90" w:rsidRDefault="00BC4C90" w:rsidP="00BC4C90">
                              <w:pPr>
                                <w:spacing w:before="100" w:beforeAutospacing="1" w:after="100" w:afterAutospacing="1" w:line="240" w:lineRule="auto"/>
                                <w:ind w:left="2160"/>
                                <w:rPr>
                                  <w:rFonts w:ascii="Verdana" w:eastAsia="Times New Roman" w:hAnsi="Verdana" w:cs="Times New Roman"/>
                                  <w:color w:val="000000"/>
                                  <w:sz w:val="18"/>
                                  <w:szCs w:val="18"/>
                                  <w:lang w:eastAsia="tr-TR"/>
                                </w:rPr>
                              </w:pPr>
                              <w:r w:rsidRPr="00BC4C90">
                                <w:rPr>
                                  <w:rFonts w:ascii="Verdana" w:eastAsia="Times New Roman" w:hAnsi="Verdana" w:cs="Times New Roman"/>
                                  <w:b/>
                                  <w:bCs/>
                                  <w:color w:val="000000"/>
                                  <w:sz w:val="18"/>
                                  <w:szCs w:val="18"/>
                                  <w:lang w:eastAsia="tr-TR"/>
                                </w:rPr>
                                <w:t>b)</w:t>
                              </w:r>
                              <w:r w:rsidRPr="00BC4C90">
                                <w:rPr>
                                  <w:rFonts w:ascii="Verdana" w:eastAsia="Times New Roman" w:hAnsi="Verdana" w:cs="Times New Roman"/>
                                  <w:color w:val="000000"/>
                                  <w:sz w:val="18"/>
                                  <w:szCs w:val="18"/>
                                  <w:lang w:eastAsia="tr-TR"/>
                                </w:rPr>
                                <w:t xml:space="preserve"> Orta Akdeniz Gümrük ve Ticaret Bölge Müdürlüğünün 19.07.2017 tarihli ve </w:t>
                              </w:r>
                              <w:proofErr w:type="gramStart"/>
                              <w:r w:rsidRPr="00BC4C90">
                                <w:rPr>
                                  <w:rFonts w:ascii="Verdana" w:eastAsia="Times New Roman" w:hAnsi="Verdana" w:cs="Times New Roman"/>
                                  <w:color w:val="000000"/>
                                  <w:sz w:val="18"/>
                                  <w:szCs w:val="18"/>
                                  <w:lang w:eastAsia="tr-TR"/>
                                </w:rPr>
                                <w:t>75694329</w:t>
                              </w:r>
                              <w:proofErr w:type="gramEnd"/>
                              <w:r w:rsidRPr="00BC4C90">
                                <w:rPr>
                                  <w:rFonts w:ascii="Verdana" w:eastAsia="Times New Roman" w:hAnsi="Verdana" w:cs="Times New Roman"/>
                                  <w:color w:val="000000"/>
                                  <w:sz w:val="18"/>
                                  <w:szCs w:val="18"/>
                                  <w:lang w:eastAsia="tr-TR"/>
                                </w:rPr>
                                <w:t>-155.99/00026608179 sayılı yazısı.</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İlgi (a)'da kayıtlı yazımızda 3065 sayılı KDV Kanununun 13/ı maddesi kapsamındaki eşyanın ithalatında uygulanması gereken işlemlerle ilgili olarak Bilgi İşlem Dairesi Başkanlığınca BİLGE sisteminde yapılan işlemlere açıklık getirilmiştir.</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Orta Akdeniz Gümrük ve Ticaret Bölge Müdürlüğünün ilgi (b)'de kayıtlı yazısında 04.10.2016 tarih ve 29847 sayılı Resmi Gazete’ de yayımlanan 7 Seri </w:t>
                              </w:r>
                              <w:proofErr w:type="spellStart"/>
                              <w:r w:rsidRPr="00BC4C90">
                                <w:rPr>
                                  <w:rFonts w:ascii="Verdana" w:eastAsia="Times New Roman" w:hAnsi="Verdana" w:cs="Times New Roman"/>
                                  <w:color w:val="000000"/>
                                  <w:sz w:val="18"/>
                                  <w:szCs w:val="18"/>
                                  <w:lang w:eastAsia="tr-TR"/>
                                </w:rPr>
                                <w:t>No’lu</w:t>
                              </w:r>
                              <w:proofErr w:type="spellEnd"/>
                              <w:r w:rsidRPr="00BC4C90">
                                <w:rPr>
                                  <w:rFonts w:ascii="Verdana" w:eastAsia="Times New Roman" w:hAnsi="Verdana" w:cs="Times New Roman"/>
                                  <w:color w:val="000000"/>
                                  <w:sz w:val="18"/>
                                  <w:szCs w:val="18"/>
                                  <w:lang w:eastAsia="tr-TR"/>
                                </w:rPr>
                                <w:t xml:space="preserve"> Katma Değer Vergisi Genel Uygulama Tebliğinde Değişiklik Yapılmasına Dair Tebliğ’in 1. Maddesinin, </w:t>
                              </w:r>
                              <w:proofErr w:type="gramStart"/>
                              <w:r w:rsidRPr="00BC4C90">
                                <w:rPr>
                                  <w:rFonts w:ascii="Verdana" w:eastAsia="Times New Roman" w:hAnsi="Verdana" w:cs="Times New Roman"/>
                                  <w:color w:val="000000"/>
                                  <w:sz w:val="18"/>
                                  <w:szCs w:val="18"/>
                                  <w:lang w:eastAsia="tr-TR"/>
                                </w:rPr>
                                <w:t>11.1</w:t>
                              </w:r>
                              <w:proofErr w:type="gramEnd"/>
                              <w:r w:rsidRPr="00BC4C90">
                                <w:rPr>
                                  <w:rFonts w:ascii="Verdana" w:eastAsia="Times New Roman" w:hAnsi="Verdana" w:cs="Times New Roman"/>
                                  <w:color w:val="000000"/>
                                  <w:sz w:val="18"/>
                                  <w:szCs w:val="18"/>
                                  <w:lang w:eastAsia="tr-TR"/>
                                </w:rPr>
                                <w:t xml:space="preserve"> fıkrasında </w:t>
                              </w:r>
                              <w:r w:rsidRPr="00BC4C90">
                                <w:rPr>
                                  <w:rFonts w:ascii="Verdana" w:eastAsia="Times New Roman" w:hAnsi="Verdana" w:cs="Times New Roman"/>
                                  <w:i/>
                                  <w:iCs/>
                                  <w:color w:val="000000"/>
                                  <w:sz w:val="18"/>
                                  <w:szCs w:val="18"/>
                                  <w:lang w:eastAsia="tr-TR"/>
                                </w:rPr>
                                <w:t>“</w:t>
                              </w:r>
                              <w:r w:rsidRPr="00BC4C90">
                                <w:rPr>
                                  <w:rFonts w:ascii="Verdana" w:eastAsia="Times New Roman" w:hAnsi="Verdana" w:cs="Times New Roman"/>
                                  <w:color w:val="000000"/>
                                  <w:sz w:val="18"/>
                                  <w:szCs w:val="18"/>
                                  <w:lang w:eastAsia="tr-TR"/>
                                </w:rPr>
                                <w:t xml:space="preserve">Gıda, Tarım ve Hayvancılık Bakanlığı tarafından tescil edilen gübrelerin teslim ve ithali KDV’den istisnadır. </w:t>
                              </w:r>
                              <w:r w:rsidRPr="00BC4C90">
                                <w:rPr>
                                  <w:rFonts w:ascii="Verdana" w:eastAsia="Times New Roman" w:hAnsi="Verdana" w:cs="Times New Roman"/>
                                  <w:b/>
                                  <w:bCs/>
                                  <w:color w:val="000000"/>
                                  <w:sz w:val="18"/>
                                  <w:szCs w:val="18"/>
                                  <w:lang w:eastAsia="tr-TR"/>
                                </w:rPr>
                                <w:t xml:space="preserve">Gübrelerin teslim ve ithalinin bu madde kapsamında KDV’den istisna tutulabilmesi için teslim veya ithale konu gübrenin Gıda, Tarım ve Hayvancılık Bakanlığı tarafından gübre olarak tescil edilmiş olması gerekir.” </w:t>
                              </w:r>
                              <w:r w:rsidRPr="00BC4C90">
                                <w:rPr>
                                  <w:rFonts w:ascii="Verdana" w:eastAsia="Times New Roman" w:hAnsi="Verdana" w:cs="Times New Roman"/>
                                  <w:color w:val="000000"/>
                                  <w:sz w:val="18"/>
                                  <w:szCs w:val="18"/>
                                  <w:lang w:eastAsia="tr-TR"/>
                                </w:rPr>
                                <w:t xml:space="preserve">Denilmekte olduğu; yine aynı tebliğe göre; söz konusu istisnadan yararlanabilmek için </w:t>
                              </w:r>
                              <w:r w:rsidRPr="00BC4C90">
                                <w:rPr>
                                  <w:rFonts w:ascii="Verdana" w:eastAsia="Times New Roman" w:hAnsi="Verdana" w:cs="Times New Roman"/>
                                  <w:b/>
                                  <w:bCs/>
                                  <w:color w:val="000000"/>
                                  <w:sz w:val="18"/>
                                  <w:szCs w:val="18"/>
                                  <w:lang w:eastAsia="tr-TR"/>
                                </w:rPr>
                                <w:t xml:space="preserve">ithalatçıların gübreye ilişkin tescil belgesini gümrük idaresine ibraz etmeleri gerektiği </w:t>
                              </w:r>
                              <w:r w:rsidRPr="00BC4C90">
                                <w:rPr>
                                  <w:rFonts w:ascii="Verdana" w:eastAsia="Times New Roman" w:hAnsi="Verdana" w:cs="Times New Roman"/>
                                  <w:color w:val="000000"/>
                                  <w:sz w:val="18"/>
                                  <w:szCs w:val="18"/>
                                  <w:lang w:eastAsia="tr-TR"/>
                                </w:rPr>
                                <w:t>göz önüne alındığında, dökme ve markasız olan eşyanın ithalatı ve KDV istisnası için ambalaj ve ticari marka bilgilerinin bulunduğu tescil belgesinin kullanılıp kullanılmayacağı konusunda bilgi verilmesi talep edilmiştir.</w:t>
                              </w:r>
                            </w:p>
                            <w:p w:rsidR="00BC4C90" w:rsidRPr="00BC4C90" w:rsidRDefault="00BC4C90" w:rsidP="00BC4C90">
                              <w:pPr>
                                <w:spacing w:before="100" w:beforeAutospacing="1" w:after="100" w:afterAutospacing="1" w:line="240" w:lineRule="auto"/>
                                <w:rPr>
                                  <w:rFonts w:ascii="Verdana" w:eastAsia="Times New Roman" w:hAnsi="Verdana" w:cs="Times New Roman"/>
                                  <w:b/>
                                  <w:bCs/>
                                  <w:color w:val="000000"/>
                                  <w:sz w:val="18"/>
                                  <w:szCs w:val="18"/>
                                  <w:lang w:eastAsia="tr-TR"/>
                                </w:rPr>
                              </w:pPr>
                              <w:proofErr w:type="gramStart"/>
                              <w:r w:rsidRPr="00BC4C90">
                                <w:rPr>
                                  <w:rFonts w:ascii="Verdana" w:eastAsia="Times New Roman" w:hAnsi="Verdana" w:cs="Times New Roman"/>
                                  <w:color w:val="000000"/>
                                  <w:sz w:val="18"/>
                                  <w:szCs w:val="18"/>
                                  <w:lang w:eastAsia="tr-TR"/>
                                </w:rPr>
                                <w:t xml:space="preserve">Konuyla ilgili olarak Gıda Tarım ve Hayvancılık Bakanlığından alınan ve bir örneği ilişikte gönderilen 16.10.2017 tarihli ve 2578627 sayılı yazıda, Gübrelerin Piyasa Gözetimi ve Denetimi Yönetmeliği gereği 18.03.2004 tarihli ve 25406 tarihli Resmi </w:t>
                              </w:r>
                              <w:proofErr w:type="spellStart"/>
                              <w:r w:rsidRPr="00BC4C90">
                                <w:rPr>
                                  <w:rFonts w:ascii="Verdana" w:eastAsia="Times New Roman" w:hAnsi="Verdana" w:cs="Times New Roman"/>
                                  <w:color w:val="000000"/>
                                  <w:sz w:val="18"/>
                                  <w:szCs w:val="18"/>
                                  <w:lang w:eastAsia="tr-TR"/>
                                </w:rPr>
                                <w:t>Gazete'de</w:t>
                              </w:r>
                              <w:proofErr w:type="spellEnd"/>
                              <w:r w:rsidRPr="00BC4C90">
                                <w:rPr>
                                  <w:rFonts w:ascii="Verdana" w:eastAsia="Times New Roman" w:hAnsi="Verdana" w:cs="Times New Roman"/>
                                  <w:color w:val="000000"/>
                                  <w:sz w:val="18"/>
                                  <w:szCs w:val="18"/>
                                  <w:lang w:eastAsia="tr-TR"/>
                                </w:rPr>
                                <w:t xml:space="preserve"> yayımlanan Tarımda Kullanılan Kimyevi Gübrelere Dair Yönetmelik ve 29.03.2014 tarihli ve 28956 sayılı Resmi </w:t>
                              </w:r>
                              <w:proofErr w:type="spellStart"/>
                              <w:r w:rsidRPr="00BC4C90">
                                <w:rPr>
                                  <w:rFonts w:ascii="Verdana" w:eastAsia="Times New Roman" w:hAnsi="Verdana" w:cs="Times New Roman"/>
                                  <w:color w:val="000000"/>
                                  <w:sz w:val="18"/>
                                  <w:szCs w:val="18"/>
                                  <w:lang w:eastAsia="tr-TR"/>
                                </w:rPr>
                                <w:t>Gazete'de</w:t>
                              </w:r>
                              <w:proofErr w:type="spellEnd"/>
                              <w:r w:rsidRPr="00BC4C90">
                                <w:rPr>
                                  <w:rFonts w:ascii="Verdana" w:eastAsia="Times New Roman" w:hAnsi="Verdana" w:cs="Times New Roman"/>
                                  <w:color w:val="000000"/>
                                  <w:sz w:val="18"/>
                                  <w:szCs w:val="18"/>
                                  <w:lang w:eastAsia="tr-TR"/>
                                </w:rPr>
                                <w:t xml:space="preserve"> yayımlanan Tarımda Kullanılan Organik, </w:t>
                              </w:r>
                              <w:proofErr w:type="spellStart"/>
                              <w:r w:rsidRPr="00BC4C90">
                                <w:rPr>
                                  <w:rFonts w:ascii="Verdana" w:eastAsia="Times New Roman" w:hAnsi="Verdana" w:cs="Times New Roman"/>
                                  <w:color w:val="000000"/>
                                  <w:sz w:val="18"/>
                                  <w:szCs w:val="18"/>
                                  <w:lang w:eastAsia="tr-TR"/>
                                </w:rPr>
                                <w:t>Organomineral</w:t>
                              </w:r>
                              <w:proofErr w:type="spellEnd"/>
                              <w:r w:rsidRPr="00BC4C90">
                                <w:rPr>
                                  <w:rFonts w:ascii="Verdana" w:eastAsia="Times New Roman" w:hAnsi="Verdana" w:cs="Times New Roman"/>
                                  <w:color w:val="000000"/>
                                  <w:sz w:val="18"/>
                                  <w:szCs w:val="18"/>
                                  <w:lang w:eastAsia="tr-TR"/>
                                </w:rPr>
                                <w:t xml:space="preserve"> Gübreler ve Toprak Düzenleyiciler ile </w:t>
                              </w:r>
                              <w:proofErr w:type="spellStart"/>
                              <w:r w:rsidRPr="00BC4C90">
                                <w:rPr>
                                  <w:rFonts w:ascii="Verdana" w:eastAsia="Times New Roman" w:hAnsi="Verdana" w:cs="Times New Roman"/>
                                  <w:color w:val="000000"/>
                                  <w:sz w:val="18"/>
                                  <w:szCs w:val="18"/>
                                  <w:lang w:eastAsia="tr-TR"/>
                                </w:rPr>
                                <w:t>Mikrobiyal</w:t>
                              </w:r>
                              <w:proofErr w:type="spellEnd"/>
                              <w:r w:rsidRPr="00BC4C90">
                                <w:rPr>
                                  <w:rFonts w:ascii="Verdana" w:eastAsia="Times New Roman" w:hAnsi="Verdana" w:cs="Times New Roman"/>
                                  <w:color w:val="000000"/>
                                  <w:sz w:val="18"/>
                                  <w:szCs w:val="18"/>
                                  <w:lang w:eastAsia="tr-TR"/>
                                </w:rPr>
                                <w:t xml:space="preserve">, Enzim İçerikli ve Organik Kaynaklı Diğer Ürünlerin Üretimi İthalatı, İhracatı ve Piyasaya Arzına Dair Yönetmelik eklerinde yer alan bütün ürünlere tescil belgesi düzenlendiği, ancak, </w:t>
                              </w:r>
                              <w:r w:rsidRPr="00BC4C90">
                                <w:rPr>
                                  <w:rFonts w:ascii="Verdana" w:eastAsia="Times New Roman" w:hAnsi="Verdana" w:cs="Times New Roman"/>
                                  <w:b/>
                                  <w:bCs/>
                                  <w:color w:val="000000"/>
                                  <w:sz w:val="18"/>
                                  <w:szCs w:val="18"/>
                                  <w:lang w:eastAsia="tr-TR"/>
                                </w:rPr>
                                <w:t>tescil belgesi düzenlenen her ürün "Gübre" olarak tanımlanmadığı</w:t>
                              </w:r>
                              <w:r w:rsidRPr="00BC4C90">
                                <w:rPr>
                                  <w:rFonts w:ascii="Verdana" w:eastAsia="Times New Roman" w:hAnsi="Verdana" w:cs="Times New Roman"/>
                                  <w:color w:val="000000"/>
                                  <w:sz w:val="18"/>
                                  <w:szCs w:val="18"/>
                                  <w:lang w:eastAsia="tr-TR"/>
                                </w:rPr>
                                <w:t xml:space="preserve">, yönetmelik eklerinde organik kaynaklı diğer ürünler, mineral toprak düzenleyiciler, enzim katkılı ürünler, kireçleme materyalleri, fosforik asit, nitrik asit gibi ürünlerin de bulunduğu, Gübrelerin Piyasa Gözetimi ve Denetimi Yönetmeliği gereği tescil belgesi düzenlenmiş olmasına rağmen gübre olarak değerlendirilmeyen bazı ürünlerin ithalinde KDV istinasından bilerek ya da bilmeyerek yararlanıldığı duyumları alındığından bahisle, </w:t>
                              </w:r>
                              <w:r w:rsidRPr="00BC4C90">
                                <w:rPr>
                                  <w:rFonts w:ascii="Verdana" w:eastAsia="Times New Roman" w:hAnsi="Verdana" w:cs="Times New Roman"/>
                                  <w:b/>
                                  <w:bCs/>
                                  <w:color w:val="000000"/>
                                  <w:sz w:val="18"/>
                                  <w:szCs w:val="18"/>
                                  <w:lang w:eastAsia="tr-TR"/>
                                </w:rPr>
                                <w:t>yazıları eki yer alan ürünlere tescil belgesi düzenleniyor olmasına rağmen Bakanlıkları tarafından "Gübre" olarak tanımlanmadığı belirtilmektedir.</w:t>
                              </w:r>
                              <w:proofErr w:type="gramEnd"/>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Bu itibarla, yazımız eki listede yer alan ürünlerin tescil belgesi olsa dahi gübre olarak değerlendirilmeyip 3065 sayılı KDV Kanununun 13/ı maddesi muafiyeti kapsamından faydalandırılmaması (menfi) gerekmektedir.</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Bilgi ve gereğini rica ederim.</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Erkan ERTÜRK</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Bakan a.</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Daire Başkanı</w:t>
                              </w:r>
                            </w:p>
                            <w:p w:rsidR="00BC4C90" w:rsidRPr="00BC4C90" w:rsidRDefault="00BC4C90" w:rsidP="00BC4C90">
                              <w:pPr>
                                <w:spacing w:before="100" w:beforeAutospacing="1" w:after="100" w:afterAutospacing="1" w:line="240" w:lineRule="auto"/>
                                <w:rPr>
                                  <w:rFonts w:ascii="Verdana" w:eastAsia="Times New Roman" w:hAnsi="Verdana" w:cs="Times New Roman"/>
                                  <w:b/>
                                  <w:bCs/>
                                  <w:color w:val="000000"/>
                                  <w:sz w:val="18"/>
                                  <w:szCs w:val="18"/>
                                  <w:lang w:eastAsia="tr-TR"/>
                                </w:rPr>
                              </w:pPr>
                              <w:r w:rsidRPr="00BC4C90">
                                <w:rPr>
                                  <w:rFonts w:ascii="Verdana" w:eastAsia="Times New Roman" w:hAnsi="Verdana" w:cs="Times New Roman"/>
                                  <w:b/>
                                  <w:bCs/>
                                  <w:color w:val="000000"/>
                                  <w:sz w:val="18"/>
                                  <w:szCs w:val="18"/>
                                  <w:lang w:eastAsia="tr-TR"/>
                                </w:rPr>
                                <w:t>EKLER:</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Ek1- Yazı ve eki Liste </w:t>
                              </w:r>
                              <w:proofErr w:type="spellStart"/>
                              <w:r w:rsidRPr="00BC4C90">
                                <w:rPr>
                                  <w:rFonts w:ascii="Verdana" w:eastAsia="Times New Roman" w:hAnsi="Verdana" w:cs="Times New Roman"/>
                                  <w:color w:val="000000"/>
                                  <w:sz w:val="18"/>
                                  <w:szCs w:val="18"/>
                                  <w:lang w:eastAsia="tr-TR"/>
                                </w:rPr>
                                <w:t>örn</w:t>
                              </w:r>
                              <w:proofErr w:type="spellEnd"/>
                            </w:p>
                            <w:p w:rsidR="00BC4C90" w:rsidRPr="00BC4C90" w:rsidRDefault="00BC4C90" w:rsidP="00BC4C90">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BC4C90">
                                <w:rPr>
                                  <w:rFonts w:ascii="Verdana" w:eastAsia="Times New Roman" w:hAnsi="Verdana" w:cs="Times New Roman"/>
                                  <w:b/>
                                  <w:bCs/>
                                  <w:color w:val="000000"/>
                                  <w:sz w:val="18"/>
                                  <w:szCs w:val="18"/>
                                  <w:lang w:eastAsia="tr-TR"/>
                                </w:rPr>
                                <w:t>T.C.</w:t>
                              </w:r>
                            </w:p>
                            <w:p w:rsidR="00BC4C90" w:rsidRPr="00BC4C90" w:rsidRDefault="00BC4C90" w:rsidP="00BC4C90">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BC4C90">
                                <w:rPr>
                                  <w:rFonts w:ascii="Verdana" w:eastAsia="Times New Roman" w:hAnsi="Verdana" w:cs="Times New Roman"/>
                                  <w:b/>
                                  <w:bCs/>
                                  <w:color w:val="000000"/>
                                  <w:sz w:val="18"/>
                                  <w:szCs w:val="18"/>
                                  <w:lang w:eastAsia="tr-TR"/>
                                </w:rPr>
                                <w:t>GIDA TARIM VE HAYVANCILIK BAKANLIĞI</w:t>
                              </w:r>
                            </w:p>
                            <w:p w:rsidR="00BC4C90" w:rsidRPr="00BC4C90" w:rsidRDefault="00BC4C90" w:rsidP="00BC4C90">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BC4C90">
                                <w:rPr>
                                  <w:rFonts w:ascii="Verdana" w:eastAsia="Times New Roman" w:hAnsi="Verdana" w:cs="Times New Roman"/>
                                  <w:b/>
                                  <w:bCs/>
                                  <w:color w:val="000000"/>
                                  <w:sz w:val="18"/>
                                  <w:szCs w:val="18"/>
                                  <w:lang w:eastAsia="tr-TR"/>
                                </w:rPr>
                                <w:t>Bitkisel Üretim Genel Müdürlüğü</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BC4C90">
                                <w:rPr>
                                  <w:rFonts w:ascii="Verdana" w:eastAsia="Times New Roman" w:hAnsi="Verdana" w:cs="Times New Roman"/>
                                  <w:b/>
                                  <w:bCs/>
                                  <w:color w:val="000000"/>
                                  <w:sz w:val="18"/>
                                  <w:szCs w:val="18"/>
                                  <w:lang w:eastAsia="tr-TR"/>
                                </w:rPr>
                                <w:t>Sayı :</w:t>
                              </w:r>
                              <w:r w:rsidRPr="00BC4C90">
                                <w:rPr>
                                  <w:rFonts w:ascii="Verdana" w:eastAsia="Times New Roman" w:hAnsi="Verdana" w:cs="Times New Roman"/>
                                  <w:color w:val="000000"/>
                                  <w:sz w:val="18"/>
                                  <w:szCs w:val="18"/>
                                  <w:lang w:eastAsia="tr-TR"/>
                                </w:rPr>
                                <w:t>70390991</w:t>
                              </w:r>
                              <w:proofErr w:type="gramEnd"/>
                              <w:r w:rsidRPr="00BC4C90">
                                <w:rPr>
                                  <w:rFonts w:ascii="Verdana" w:eastAsia="Times New Roman" w:hAnsi="Verdana" w:cs="Times New Roman"/>
                                  <w:color w:val="000000"/>
                                  <w:sz w:val="18"/>
                                  <w:szCs w:val="18"/>
                                  <w:lang w:eastAsia="tr-TR"/>
                                </w:rPr>
                                <w:t>-155.99-E.2578627 16.10.2017</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BC4C90">
                                <w:rPr>
                                  <w:rFonts w:ascii="Verdana" w:eastAsia="Times New Roman" w:hAnsi="Verdana" w:cs="Times New Roman"/>
                                  <w:b/>
                                  <w:bCs/>
                                  <w:color w:val="000000"/>
                                  <w:sz w:val="18"/>
                                  <w:szCs w:val="18"/>
                                  <w:lang w:eastAsia="tr-TR"/>
                                </w:rPr>
                                <w:t>Konu :</w:t>
                              </w:r>
                              <w:r w:rsidRPr="00BC4C90">
                                <w:rPr>
                                  <w:rFonts w:ascii="Verdana" w:eastAsia="Times New Roman" w:hAnsi="Verdana" w:cs="Times New Roman"/>
                                  <w:color w:val="000000"/>
                                  <w:sz w:val="18"/>
                                  <w:szCs w:val="18"/>
                                  <w:lang w:eastAsia="tr-TR"/>
                                </w:rPr>
                                <w:t>Gübrelerde</w:t>
                              </w:r>
                              <w:proofErr w:type="gramEnd"/>
                              <w:r w:rsidRPr="00BC4C90">
                                <w:rPr>
                                  <w:rFonts w:ascii="Verdana" w:eastAsia="Times New Roman" w:hAnsi="Verdana" w:cs="Times New Roman"/>
                                  <w:color w:val="000000"/>
                                  <w:sz w:val="18"/>
                                  <w:szCs w:val="18"/>
                                  <w:lang w:eastAsia="tr-TR"/>
                                </w:rPr>
                                <w:t xml:space="preserve"> KDV İstisnası</w:t>
                              </w:r>
                            </w:p>
                            <w:p w:rsidR="00BC4C90" w:rsidRPr="00BC4C90" w:rsidRDefault="00BC4C90" w:rsidP="00BC4C90">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BC4C90">
                                <w:rPr>
                                  <w:rFonts w:ascii="Verdana" w:eastAsia="Times New Roman" w:hAnsi="Verdana" w:cs="Times New Roman"/>
                                  <w:b/>
                                  <w:bCs/>
                                  <w:color w:val="000000"/>
                                  <w:sz w:val="18"/>
                                  <w:szCs w:val="18"/>
                                  <w:lang w:eastAsia="tr-TR"/>
                                </w:rPr>
                                <w:t>GÜMRÜK VE TİCARET BAKANLIĞINA</w:t>
                              </w:r>
                            </w:p>
                            <w:p w:rsidR="00BC4C90" w:rsidRPr="00BC4C90" w:rsidRDefault="00BC4C90" w:rsidP="00BC4C90">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BC4C90">
                                <w:rPr>
                                  <w:rFonts w:ascii="Verdana" w:eastAsia="Times New Roman" w:hAnsi="Verdana" w:cs="Times New Roman"/>
                                  <w:b/>
                                  <w:bCs/>
                                  <w:color w:val="000000"/>
                                  <w:sz w:val="18"/>
                                  <w:szCs w:val="18"/>
                                  <w:lang w:eastAsia="tr-TR"/>
                                </w:rPr>
                                <w:t>Gümrükler Genel Müdürlüğü</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BC4C90">
                                <w:rPr>
                                  <w:rFonts w:ascii="Verdana" w:eastAsia="Times New Roman" w:hAnsi="Verdana" w:cs="Times New Roman"/>
                                  <w:b/>
                                  <w:bCs/>
                                  <w:color w:val="000000"/>
                                  <w:sz w:val="18"/>
                                  <w:szCs w:val="18"/>
                                  <w:lang w:eastAsia="tr-TR"/>
                                </w:rPr>
                                <w:t>İlgi :</w:t>
                              </w:r>
                              <w:r w:rsidRPr="00BC4C90">
                                <w:rPr>
                                  <w:rFonts w:ascii="Verdana" w:eastAsia="Times New Roman" w:hAnsi="Verdana" w:cs="Times New Roman"/>
                                  <w:color w:val="000000"/>
                                  <w:sz w:val="18"/>
                                  <w:szCs w:val="18"/>
                                  <w:lang w:eastAsia="tr-TR"/>
                                </w:rPr>
                                <w:t>29</w:t>
                              </w:r>
                              <w:proofErr w:type="gramEnd"/>
                              <w:r w:rsidRPr="00BC4C90">
                                <w:rPr>
                                  <w:rFonts w:ascii="Verdana" w:eastAsia="Times New Roman" w:hAnsi="Verdana" w:cs="Times New Roman"/>
                                  <w:color w:val="000000"/>
                                  <w:sz w:val="18"/>
                                  <w:szCs w:val="18"/>
                                  <w:lang w:eastAsia="tr-TR"/>
                                </w:rPr>
                                <w:t>.09.2017 Tarih ve 28291627 sayılı yazınız.</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Bilindiği üzere 3056 Sayılı KDV Kanununun 13/1 maddesine istinaden 04.10.2016 tarihinde yayımlanan KDV Genel Uygulama Tebliğinin “II/B-</w:t>
                              </w:r>
                              <w:proofErr w:type="gramStart"/>
                              <w:r w:rsidRPr="00BC4C90">
                                <w:rPr>
                                  <w:rFonts w:ascii="Verdana" w:eastAsia="Times New Roman" w:hAnsi="Verdana" w:cs="Times New Roman"/>
                                  <w:color w:val="000000"/>
                                  <w:sz w:val="18"/>
                                  <w:szCs w:val="18"/>
                                  <w:lang w:eastAsia="tr-TR"/>
                                </w:rPr>
                                <w:t>11.1</w:t>
                              </w:r>
                              <w:proofErr w:type="gramEnd"/>
                              <w:r w:rsidRPr="00BC4C90">
                                <w:rPr>
                                  <w:rFonts w:ascii="Verdana" w:eastAsia="Times New Roman" w:hAnsi="Verdana" w:cs="Times New Roman"/>
                                  <w:color w:val="000000"/>
                                  <w:sz w:val="18"/>
                                  <w:szCs w:val="18"/>
                                  <w:lang w:eastAsia="tr-TR"/>
                                </w:rPr>
                                <w:t>. 11.1. Gıda. Tarım ve Hayvancılık Bakanlığı Tarafından Tescil Edilen Gübre Teslimleri " başlıklı bölümde;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"Gıda, Tarım ve Hayvancılık Bakanlığı tarafından tescil edilen gübrelerin teslim ve ithali KDV'den istisnadır. Gübrelerin teslim ve ithalinin bu madde kapsamında KDV'den istisna tutulabilmesi için teslim veya ithale konu gübrenin Gıda, Tarım ve Hayvancılık Bakanlığı tarafından gübre olarak tescil edilmiş olması gerekir.</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Bu istisna ile tarım sektöründe faaliyette bulunan üreticilerin üzerindeki vergi yükünün ve üretim maliyetlerinin düşürülmesi amaçlandığından, tarımsal amaç dışında kullanmak üzere satın alanlara yapılan gübre teslimleri istisna kapsamında değerlendirilmez.</w:t>
                              </w:r>
                            </w:p>
                            <w:p w:rsidR="00BC4C90" w:rsidRPr="00BC4C90" w:rsidRDefault="00BC4C90" w:rsidP="00BC4C90">
                              <w:pPr>
                                <w:spacing w:before="100" w:beforeAutospacing="1" w:after="100" w:afterAutospacing="1" w:line="240" w:lineRule="auto"/>
                                <w:rPr>
                                  <w:rFonts w:ascii="Verdana" w:eastAsia="Times New Roman" w:hAnsi="Verdana" w:cs="Times New Roman"/>
                                  <w:i/>
                                  <w:iCs/>
                                  <w:color w:val="000000"/>
                                  <w:sz w:val="18"/>
                                  <w:szCs w:val="18"/>
                                  <w:lang w:eastAsia="tr-TR"/>
                                </w:rPr>
                              </w:pPr>
                              <w:r w:rsidRPr="00BC4C90">
                                <w:rPr>
                                  <w:rFonts w:ascii="Verdana" w:eastAsia="Times New Roman" w:hAnsi="Verdana" w:cs="Times New Roman"/>
                                  <w:color w:val="000000"/>
                                  <w:sz w:val="18"/>
                                  <w:szCs w:val="18"/>
                                  <w:lang w:eastAsia="tr-TR"/>
                                </w:rPr>
                                <w:t xml:space="preserve">Gıda, Tarım ve Hayvancılık Bakanlığı tarafından tescil edilen gübrelerin üreticisi ya da ithalatçısı olmayıp satışını yapanlar, sattıkları gübreye ilişkin tescil belgesinin bir örneğini üreticilerden ya da ithalatçılardan temin ederler. </w:t>
                              </w:r>
                              <w:r w:rsidRPr="00BC4C90">
                                <w:rPr>
                                  <w:rFonts w:ascii="Verdana" w:eastAsia="Times New Roman" w:hAnsi="Verdana" w:cs="Times New Roman"/>
                                  <w:i/>
                                  <w:iCs/>
                                  <w:color w:val="000000"/>
                                  <w:sz w:val="18"/>
                                  <w:szCs w:val="18"/>
                                  <w:lang w:eastAsia="tr-TR"/>
                                </w:rPr>
                                <w:t>İthalatçıların istisna kapsamında ithalat yapabilmeleri için gübreye ilişkin tescil belgesini gümrük idaresine ibraz etmeleri gerekir.”</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BC4C90">
                                <w:rPr>
                                  <w:rFonts w:ascii="Verdana" w:eastAsia="Times New Roman" w:hAnsi="Verdana" w:cs="Times New Roman"/>
                                  <w:color w:val="000000"/>
                                  <w:sz w:val="18"/>
                                  <w:szCs w:val="18"/>
                                  <w:lang w:eastAsia="tr-TR"/>
                                </w:rPr>
                                <w:t>açıklamalarına</w:t>
                              </w:r>
                              <w:proofErr w:type="gramEnd"/>
                              <w:r w:rsidRPr="00BC4C90">
                                <w:rPr>
                                  <w:rFonts w:ascii="Verdana" w:eastAsia="Times New Roman" w:hAnsi="Verdana" w:cs="Times New Roman"/>
                                  <w:color w:val="000000"/>
                                  <w:sz w:val="18"/>
                                  <w:szCs w:val="18"/>
                                  <w:lang w:eastAsia="tr-TR"/>
                                </w:rPr>
                                <w:t xml:space="preserve"> yer verilmiştir.</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BC4C90">
                                <w:rPr>
                                  <w:rFonts w:ascii="Verdana" w:eastAsia="Times New Roman" w:hAnsi="Verdana" w:cs="Times New Roman"/>
                                  <w:color w:val="000000"/>
                                  <w:sz w:val="18"/>
                                  <w:szCs w:val="18"/>
                                  <w:lang w:eastAsia="tr-TR"/>
                                </w:rPr>
                                <w:t xml:space="preserve">Gübrelerin Piyasa Gözetimi ve Denetimi Yönetmeliği gereği 18.03.2004 tarihli ve 25406 tarihli Resmi </w:t>
                              </w:r>
                              <w:proofErr w:type="spellStart"/>
                              <w:r w:rsidRPr="00BC4C90">
                                <w:rPr>
                                  <w:rFonts w:ascii="Verdana" w:eastAsia="Times New Roman" w:hAnsi="Verdana" w:cs="Times New Roman"/>
                                  <w:color w:val="000000"/>
                                  <w:sz w:val="18"/>
                                  <w:szCs w:val="18"/>
                                  <w:lang w:eastAsia="tr-TR"/>
                                </w:rPr>
                                <w:t>Gazete'de</w:t>
                              </w:r>
                              <w:proofErr w:type="spellEnd"/>
                              <w:r w:rsidRPr="00BC4C90">
                                <w:rPr>
                                  <w:rFonts w:ascii="Verdana" w:eastAsia="Times New Roman" w:hAnsi="Verdana" w:cs="Times New Roman"/>
                                  <w:color w:val="000000"/>
                                  <w:sz w:val="18"/>
                                  <w:szCs w:val="18"/>
                                  <w:lang w:eastAsia="tr-TR"/>
                                </w:rPr>
                                <w:t xml:space="preserve"> yayımlanan Tarımda Kullanılan Kimyevi Gübrelere Dair Yönetmelik ve 29.03.2014 tarihli ve 28956 sayılı Resmi </w:t>
                              </w:r>
                              <w:proofErr w:type="spellStart"/>
                              <w:r w:rsidRPr="00BC4C90">
                                <w:rPr>
                                  <w:rFonts w:ascii="Verdana" w:eastAsia="Times New Roman" w:hAnsi="Verdana" w:cs="Times New Roman"/>
                                  <w:color w:val="000000"/>
                                  <w:sz w:val="18"/>
                                  <w:szCs w:val="18"/>
                                  <w:lang w:eastAsia="tr-TR"/>
                                </w:rPr>
                                <w:t>Gazete'de</w:t>
                              </w:r>
                              <w:proofErr w:type="spellEnd"/>
                              <w:r w:rsidRPr="00BC4C90">
                                <w:rPr>
                                  <w:rFonts w:ascii="Verdana" w:eastAsia="Times New Roman" w:hAnsi="Verdana" w:cs="Times New Roman"/>
                                  <w:color w:val="000000"/>
                                  <w:sz w:val="18"/>
                                  <w:szCs w:val="18"/>
                                  <w:lang w:eastAsia="tr-TR"/>
                                </w:rPr>
                                <w:t xml:space="preserve"> yayımlanan Tarımda Kullanılan Organik, </w:t>
                              </w:r>
                              <w:proofErr w:type="spellStart"/>
                              <w:r w:rsidRPr="00BC4C90">
                                <w:rPr>
                                  <w:rFonts w:ascii="Verdana" w:eastAsia="Times New Roman" w:hAnsi="Verdana" w:cs="Times New Roman"/>
                                  <w:color w:val="000000"/>
                                  <w:sz w:val="18"/>
                                  <w:szCs w:val="18"/>
                                  <w:lang w:eastAsia="tr-TR"/>
                                </w:rPr>
                                <w:t>Organomineral</w:t>
                              </w:r>
                              <w:proofErr w:type="spellEnd"/>
                              <w:r w:rsidRPr="00BC4C90">
                                <w:rPr>
                                  <w:rFonts w:ascii="Verdana" w:eastAsia="Times New Roman" w:hAnsi="Verdana" w:cs="Times New Roman"/>
                                  <w:color w:val="000000"/>
                                  <w:sz w:val="18"/>
                                  <w:szCs w:val="18"/>
                                  <w:lang w:eastAsia="tr-TR"/>
                                </w:rPr>
                                <w:t xml:space="preserve"> Gübreler ve Toprak Düzenleyiciler ile </w:t>
                              </w:r>
                              <w:proofErr w:type="spellStart"/>
                              <w:r w:rsidRPr="00BC4C90">
                                <w:rPr>
                                  <w:rFonts w:ascii="Verdana" w:eastAsia="Times New Roman" w:hAnsi="Verdana" w:cs="Times New Roman"/>
                                  <w:color w:val="000000"/>
                                  <w:sz w:val="18"/>
                                  <w:szCs w:val="18"/>
                                  <w:lang w:eastAsia="tr-TR"/>
                                </w:rPr>
                                <w:t>Mikrobiyal</w:t>
                              </w:r>
                              <w:proofErr w:type="spellEnd"/>
                              <w:r w:rsidRPr="00BC4C90">
                                <w:rPr>
                                  <w:rFonts w:ascii="Verdana" w:eastAsia="Times New Roman" w:hAnsi="Verdana" w:cs="Times New Roman"/>
                                  <w:color w:val="000000"/>
                                  <w:sz w:val="18"/>
                                  <w:szCs w:val="18"/>
                                  <w:lang w:eastAsia="tr-TR"/>
                                </w:rPr>
                                <w:t xml:space="preserve">, Enzim İçerikli ve Organik Kaynaklı Diğer Ürünlerin Üretimi, İthalatı, İhracatı ve Piyasaya Arzına Dair Yönetmelik eklerinde yer alan bütün ürünlere tescil belgesi düzenlenmektedir. </w:t>
                              </w:r>
                              <w:proofErr w:type="gramEnd"/>
                              <w:r w:rsidRPr="00BC4C90">
                                <w:rPr>
                                  <w:rFonts w:ascii="Verdana" w:eastAsia="Times New Roman" w:hAnsi="Verdana" w:cs="Times New Roman"/>
                                  <w:color w:val="000000"/>
                                  <w:sz w:val="18"/>
                                  <w:szCs w:val="18"/>
                                  <w:lang w:eastAsia="tr-TR"/>
                                </w:rPr>
                                <w:t>Ancak, tescil belgesi düzenlenen her ürün "Gübre" olarak tanımlanmamaktadır. Yönetmelik eklerinde organik kaynaklı diğer ürünler, mineral toprak düzenleyiciler, enzim katkılı ürünler, kireçleme materyalleri, fosforik asit, nitrik asit gibi ürünler de bulunmaktadır.</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Gübrelerin Piyasa Gözetimi ve Denetimi Yönetmeliği gereği tescil belgesi düzenlenmiş olmasına rağmen gübre olarak değerlendirilmeyen bazı ürünlerin İthalinde KDV istinasından bilerek ya da bilmeyerek yararlanıldığı duyumları alınmaktadır. </w:t>
                              </w:r>
                              <w:r w:rsidRPr="00BC4C90">
                                <w:rPr>
                                  <w:rFonts w:ascii="Verdana" w:eastAsia="Times New Roman" w:hAnsi="Verdana" w:cs="Times New Roman"/>
                                  <w:i/>
                                  <w:iCs/>
                                  <w:color w:val="000000"/>
                                  <w:sz w:val="18"/>
                                  <w:szCs w:val="18"/>
                                  <w:lang w:eastAsia="tr-TR"/>
                                </w:rPr>
                                <w:t>Ekte yer alan ürünlere tescil belgesi düzenleniyor olmasına rağmen Bakanlığımız tarafından "Gübre" olarak tanımlanmamaktadır.</w:t>
                              </w:r>
                              <w:r w:rsidRPr="00BC4C90">
                                <w:rPr>
                                  <w:rFonts w:ascii="Verdana" w:eastAsia="Times New Roman" w:hAnsi="Verdana" w:cs="Times New Roman"/>
                                  <w:color w:val="000000"/>
                                  <w:sz w:val="18"/>
                                  <w:szCs w:val="18"/>
                                  <w:lang w:eastAsia="tr-TR"/>
                                </w:rPr>
                                <w:t xml:space="preserve"> Bilgilerinize arz ederim.</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Ali CANYILMAZ</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Bakan a. </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Genel Müdür Yardımcısı V.</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BC4C90">
                                <w:rPr>
                                  <w:rFonts w:ascii="Verdana" w:eastAsia="Times New Roman" w:hAnsi="Verdana" w:cs="Times New Roman"/>
                                  <w:color w:val="000000"/>
                                  <w:sz w:val="18"/>
                                  <w:szCs w:val="18"/>
                                  <w:lang w:eastAsia="tr-TR"/>
                                </w:rPr>
                                <w:t>Ek :Gübre</w:t>
                              </w:r>
                              <w:proofErr w:type="gramEnd"/>
                              <w:r w:rsidRPr="00BC4C90">
                                <w:rPr>
                                  <w:rFonts w:ascii="Verdana" w:eastAsia="Times New Roman" w:hAnsi="Verdana" w:cs="Times New Roman"/>
                                  <w:color w:val="000000"/>
                                  <w:sz w:val="18"/>
                                  <w:szCs w:val="18"/>
                                  <w:lang w:eastAsia="tr-TR"/>
                                </w:rPr>
                                <w:t xml:space="preserve"> Olarak Tanımlanmayan Ürünler Listesi (1 sayfa)</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bookmarkStart w:id="0" w:name="ek"/>
                              <w:bookmarkEnd w:id="0"/>
                              <w:r w:rsidRPr="00BC4C90">
                                <w:rPr>
                                  <w:rFonts w:ascii="Verdana" w:eastAsia="Times New Roman" w:hAnsi="Verdana" w:cs="Times New Roman"/>
                                  <w:b/>
                                  <w:bCs/>
                                  <w:color w:val="000000"/>
                                  <w:sz w:val="18"/>
                                  <w:szCs w:val="18"/>
                                  <w:lang w:eastAsia="tr-TR"/>
                                </w:rPr>
                                <w:t>Ek:</w:t>
                              </w:r>
                              <w:r w:rsidRPr="00BC4C90">
                                <w:rPr>
                                  <w:rFonts w:ascii="Verdana" w:eastAsia="Times New Roman" w:hAnsi="Verdana" w:cs="Times New Roman"/>
                                  <w:color w:val="000000"/>
                                  <w:sz w:val="18"/>
                                  <w:szCs w:val="18"/>
                                  <w:lang w:eastAsia="tr-TR"/>
                                </w:rPr>
                                <w:t xml:space="preserve"> Gübrelerin Piyasa Gözetimi ve Denetimi Yönetmeliği gereği tescil belgesi düzenleniyor olmasına rağmen gübre olarak tanımlanmayan ürünler.</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Kaplama veya Karışım NPK (tekli, ikili veya üçlü karışım) ürünler</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Vinas</w:t>
                              </w:r>
                              <w:proofErr w:type="spellEnd"/>
                              <w:r w:rsidRPr="00BC4C90">
                                <w:rPr>
                                  <w:rFonts w:ascii="Verdana" w:eastAsia="Times New Roman" w:hAnsi="Verdana" w:cs="Times New Roman"/>
                                  <w:color w:val="000000"/>
                                  <w:sz w:val="18"/>
                                  <w:szCs w:val="18"/>
                                  <w:lang w:eastAsia="tr-TR"/>
                                </w:rPr>
                                <w:t xml:space="preserve"> Ekstresi</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Katı Deniz Yosunu</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Sıvı Deniz Yosunu</w:t>
                              </w:r>
                              <w:bookmarkStart w:id="1" w:name="_GoBack"/>
                              <w:bookmarkEnd w:id="1"/>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Sıvı Haldeki </w:t>
                              </w:r>
                              <w:proofErr w:type="spellStart"/>
                              <w:r w:rsidRPr="00BC4C90">
                                <w:rPr>
                                  <w:rFonts w:ascii="Verdana" w:eastAsia="Times New Roman" w:hAnsi="Verdana" w:cs="Times New Roman"/>
                                  <w:color w:val="000000"/>
                                  <w:sz w:val="18"/>
                                  <w:szCs w:val="18"/>
                                  <w:lang w:eastAsia="tr-TR"/>
                                </w:rPr>
                                <w:t>Hümik</w:t>
                              </w:r>
                              <w:proofErr w:type="spellEnd"/>
                              <w:r w:rsidRPr="00BC4C90">
                                <w:rPr>
                                  <w:rFonts w:ascii="Verdana" w:eastAsia="Times New Roman" w:hAnsi="Verdana" w:cs="Times New Roman"/>
                                  <w:color w:val="000000"/>
                                  <w:sz w:val="18"/>
                                  <w:szCs w:val="18"/>
                                  <w:lang w:eastAsia="tr-TR"/>
                                </w:rPr>
                                <w:t xml:space="preserve"> Asit veya Sıvı </w:t>
                              </w:r>
                              <w:proofErr w:type="spellStart"/>
                              <w:r w:rsidRPr="00BC4C90">
                                <w:rPr>
                                  <w:rFonts w:ascii="Verdana" w:eastAsia="Times New Roman" w:hAnsi="Verdana" w:cs="Times New Roman"/>
                                  <w:color w:val="000000"/>
                                  <w:sz w:val="18"/>
                                  <w:szCs w:val="18"/>
                                  <w:lang w:eastAsia="tr-TR"/>
                                </w:rPr>
                                <w:t>Fulvik</w:t>
                              </w:r>
                              <w:proofErr w:type="spellEnd"/>
                              <w:r w:rsidRPr="00BC4C90">
                                <w:rPr>
                                  <w:rFonts w:ascii="Verdana" w:eastAsia="Times New Roman" w:hAnsi="Verdana" w:cs="Times New Roman"/>
                                  <w:color w:val="000000"/>
                                  <w:sz w:val="18"/>
                                  <w:szCs w:val="18"/>
                                  <w:lang w:eastAsia="tr-TR"/>
                                </w:rPr>
                                <w:t xml:space="preserve"> Asit</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Potasyum </w:t>
                              </w:r>
                              <w:proofErr w:type="spellStart"/>
                              <w:r w:rsidRPr="00BC4C90">
                                <w:rPr>
                                  <w:rFonts w:ascii="Verdana" w:eastAsia="Times New Roman" w:hAnsi="Verdana" w:cs="Times New Roman"/>
                                  <w:color w:val="000000"/>
                                  <w:sz w:val="18"/>
                                  <w:szCs w:val="18"/>
                                  <w:lang w:eastAsia="tr-TR"/>
                                </w:rPr>
                                <w:t>Humat</w:t>
                              </w:r>
                              <w:proofErr w:type="spellEnd"/>
                              <w:r w:rsidRPr="00BC4C90">
                                <w:rPr>
                                  <w:rFonts w:ascii="Verdana" w:eastAsia="Times New Roman" w:hAnsi="Verdana" w:cs="Times New Roman"/>
                                  <w:color w:val="000000"/>
                                  <w:sz w:val="18"/>
                                  <w:szCs w:val="18"/>
                                  <w:lang w:eastAsia="tr-TR"/>
                                </w:rPr>
                                <w:t xml:space="preserve"> veya </w:t>
                              </w:r>
                              <w:proofErr w:type="spellStart"/>
                              <w:r w:rsidRPr="00BC4C90">
                                <w:rPr>
                                  <w:rFonts w:ascii="Verdana" w:eastAsia="Times New Roman" w:hAnsi="Verdana" w:cs="Times New Roman"/>
                                  <w:color w:val="000000"/>
                                  <w:sz w:val="18"/>
                                  <w:szCs w:val="18"/>
                                  <w:lang w:eastAsia="tr-TR"/>
                                </w:rPr>
                                <w:t>Fulvik</w:t>
                              </w:r>
                              <w:proofErr w:type="spellEnd"/>
                              <w:r w:rsidRPr="00BC4C90">
                                <w:rPr>
                                  <w:rFonts w:ascii="Verdana" w:eastAsia="Times New Roman" w:hAnsi="Verdana" w:cs="Times New Roman"/>
                                  <w:color w:val="000000"/>
                                  <w:sz w:val="18"/>
                                  <w:szCs w:val="18"/>
                                  <w:lang w:eastAsia="tr-TR"/>
                                </w:rPr>
                                <w:t xml:space="preserve"> Asit</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Kompost</w:t>
                              </w:r>
                              <w:proofErr w:type="spellEnd"/>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Leonardit</w:t>
                              </w:r>
                              <w:proofErr w:type="spellEnd"/>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Tarım Kireci</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Magnezyum Kalsiyum Karbonat (Dolomit)</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Klinoptilolit</w:t>
                              </w:r>
                              <w:proofErr w:type="spellEnd"/>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Vermikulit</w:t>
                              </w:r>
                              <w:proofErr w:type="spellEnd"/>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Diatomit</w:t>
                              </w:r>
                              <w:proofErr w:type="spellEnd"/>
                              <w:r w:rsidRPr="00BC4C90">
                                <w:rPr>
                                  <w:rFonts w:ascii="Verdana" w:eastAsia="Times New Roman" w:hAnsi="Verdana" w:cs="Times New Roman"/>
                                  <w:color w:val="000000"/>
                                  <w:sz w:val="18"/>
                                  <w:szCs w:val="18"/>
                                  <w:lang w:eastAsia="tr-TR"/>
                                </w:rPr>
                                <w:t xml:space="preserve"> ( </w:t>
                              </w:r>
                              <w:proofErr w:type="spellStart"/>
                              <w:r w:rsidRPr="00BC4C90">
                                <w:rPr>
                                  <w:rFonts w:ascii="Verdana" w:eastAsia="Times New Roman" w:hAnsi="Verdana" w:cs="Times New Roman"/>
                                  <w:color w:val="000000"/>
                                  <w:sz w:val="18"/>
                                  <w:szCs w:val="18"/>
                                  <w:lang w:eastAsia="tr-TR"/>
                                </w:rPr>
                                <w:t>Diatom</w:t>
                              </w:r>
                              <w:proofErr w:type="spellEnd"/>
                              <w:r w:rsidRPr="00BC4C90">
                                <w:rPr>
                                  <w:rFonts w:ascii="Verdana" w:eastAsia="Times New Roman" w:hAnsi="Verdana" w:cs="Times New Roman"/>
                                  <w:color w:val="000000"/>
                                  <w:sz w:val="18"/>
                                  <w:szCs w:val="18"/>
                                  <w:lang w:eastAsia="tr-TR"/>
                                </w:rPr>
                                <w:t xml:space="preserve"> toprağı)</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Sünger taşı (</w:t>
                              </w:r>
                              <w:proofErr w:type="spellStart"/>
                              <w:r w:rsidRPr="00BC4C90">
                                <w:rPr>
                                  <w:rFonts w:ascii="Verdana" w:eastAsia="Times New Roman" w:hAnsi="Verdana" w:cs="Times New Roman"/>
                                  <w:color w:val="000000"/>
                                  <w:sz w:val="18"/>
                                  <w:szCs w:val="18"/>
                                  <w:lang w:eastAsia="tr-TR"/>
                                </w:rPr>
                                <w:t>Pomza</w:t>
                              </w:r>
                              <w:proofErr w:type="spellEnd"/>
                              <w:r w:rsidRPr="00BC4C90">
                                <w:rPr>
                                  <w:rFonts w:ascii="Verdana" w:eastAsia="Times New Roman" w:hAnsi="Verdana" w:cs="Times New Roman"/>
                                  <w:color w:val="000000"/>
                                  <w:sz w:val="18"/>
                                  <w:szCs w:val="18"/>
                                  <w:lang w:eastAsia="tr-TR"/>
                                </w:rPr>
                                <w:t>) /Perlit</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Karışım Toprak Düzenleyicisi (Doğal)</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Karışım Toprak Düzenleyicisi</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Enzimli</w:t>
                              </w:r>
                              <w:proofErr w:type="spellEnd"/>
                              <w:r w:rsidRPr="00BC4C90">
                                <w:rPr>
                                  <w:rFonts w:ascii="Verdana" w:eastAsia="Times New Roman" w:hAnsi="Verdana" w:cs="Times New Roman"/>
                                  <w:color w:val="000000"/>
                                  <w:sz w:val="18"/>
                                  <w:szCs w:val="18"/>
                                  <w:lang w:eastAsia="tr-TR"/>
                                </w:rPr>
                                <w:t xml:space="preserve"> Ürünler</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Nitrik asit</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Fosforik asit</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Potasyum çözeltisi</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Potasyum </w:t>
                              </w:r>
                              <w:proofErr w:type="spellStart"/>
                              <w:r w:rsidRPr="00BC4C90">
                                <w:rPr>
                                  <w:rFonts w:ascii="Verdana" w:eastAsia="Times New Roman" w:hAnsi="Verdana" w:cs="Times New Roman"/>
                                  <w:color w:val="000000"/>
                                  <w:sz w:val="18"/>
                                  <w:szCs w:val="18"/>
                                  <w:lang w:eastAsia="tr-TR"/>
                                </w:rPr>
                                <w:t>tiyosülfat</w:t>
                              </w:r>
                              <w:proofErr w:type="spellEnd"/>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Amonyum </w:t>
                              </w:r>
                              <w:proofErr w:type="spellStart"/>
                              <w:r w:rsidRPr="00BC4C90">
                                <w:rPr>
                                  <w:rFonts w:ascii="Verdana" w:eastAsia="Times New Roman" w:hAnsi="Verdana" w:cs="Times New Roman"/>
                                  <w:color w:val="000000"/>
                                  <w:sz w:val="18"/>
                                  <w:szCs w:val="18"/>
                                  <w:lang w:eastAsia="tr-TR"/>
                                </w:rPr>
                                <w:t>Tiyosülfat</w:t>
                              </w:r>
                              <w:proofErr w:type="spellEnd"/>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Kireç taşı-standart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Kireç taşı- iyi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Mağnezyumlu</w:t>
                              </w:r>
                              <w:proofErr w:type="spellEnd"/>
                              <w:r w:rsidRPr="00BC4C90">
                                <w:rPr>
                                  <w:rFonts w:ascii="Verdana" w:eastAsia="Times New Roman" w:hAnsi="Verdana" w:cs="Times New Roman"/>
                                  <w:color w:val="000000"/>
                                  <w:sz w:val="18"/>
                                  <w:szCs w:val="18"/>
                                  <w:lang w:eastAsia="tr-TR"/>
                                </w:rPr>
                                <w:t xml:space="preserve"> kireç taşı- standart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Mağnezyumlu</w:t>
                              </w:r>
                              <w:proofErr w:type="spellEnd"/>
                              <w:r w:rsidRPr="00BC4C90">
                                <w:rPr>
                                  <w:rFonts w:ascii="Verdana" w:eastAsia="Times New Roman" w:hAnsi="Verdana" w:cs="Times New Roman"/>
                                  <w:color w:val="000000"/>
                                  <w:sz w:val="18"/>
                                  <w:szCs w:val="18"/>
                                  <w:lang w:eastAsia="tr-TR"/>
                                </w:rPr>
                                <w:t xml:space="preserve"> kireç taşı- iyi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Dolomitik</w:t>
                              </w:r>
                              <w:proofErr w:type="spellEnd"/>
                              <w:r w:rsidRPr="00BC4C90">
                                <w:rPr>
                                  <w:rFonts w:ascii="Verdana" w:eastAsia="Times New Roman" w:hAnsi="Verdana" w:cs="Times New Roman"/>
                                  <w:color w:val="000000"/>
                                  <w:sz w:val="18"/>
                                  <w:szCs w:val="18"/>
                                  <w:lang w:eastAsia="tr-TR"/>
                                </w:rPr>
                                <w:t xml:space="preserve"> kireç taşı-Standart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Dolomitik</w:t>
                              </w:r>
                              <w:proofErr w:type="spellEnd"/>
                              <w:r w:rsidRPr="00BC4C90">
                                <w:rPr>
                                  <w:rFonts w:ascii="Verdana" w:eastAsia="Times New Roman" w:hAnsi="Verdana" w:cs="Times New Roman"/>
                                  <w:color w:val="000000"/>
                                  <w:sz w:val="18"/>
                                  <w:szCs w:val="18"/>
                                  <w:lang w:eastAsia="tr-TR"/>
                                </w:rPr>
                                <w:t xml:space="preserve"> kireç taşı-İnce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Deniz kireç taşı- standart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Deniz kireç taşı-iyi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Tebeşir-standart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Tebeşir-iyi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Karbonat Süspansiyonu</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Yanmış Kireç-düşük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Yanmış Kireç-Yüksek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Mağnezyumlu</w:t>
                              </w:r>
                              <w:proofErr w:type="spellEnd"/>
                              <w:r w:rsidRPr="00BC4C90">
                                <w:rPr>
                                  <w:rFonts w:ascii="Verdana" w:eastAsia="Times New Roman" w:hAnsi="Verdana" w:cs="Times New Roman"/>
                                  <w:color w:val="000000"/>
                                  <w:sz w:val="18"/>
                                  <w:szCs w:val="18"/>
                                  <w:lang w:eastAsia="tr-TR"/>
                                </w:rPr>
                                <w:t xml:space="preserve"> yanmış kireç- düşük kalite</w:t>
                              </w:r>
                            </w:p>
                            <w:p w:rsidR="00BC4C90" w:rsidRPr="00BC4C90" w:rsidRDefault="00BC4C90" w:rsidP="00BC4C90">
                              <w:pPr>
                                <w:spacing w:before="100" w:beforeAutospacing="1" w:after="100" w:afterAutospacing="1" w:line="240" w:lineRule="auto"/>
                                <w:rPr>
                                  <w:rFonts w:ascii="Verdana" w:eastAsia="Times New Roman" w:hAnsi="Verdana" w:cs="Times New Roman"/>
                                  <w:color w:val="000000"/>
                                  <w:sz w:val="18"/>
                                  <w:szCs w:val="18"/>
                                  <w:lang w:eastAsia="tr-TR"/>
                                </w:rPr>
                              </w:pPr>
                              <w:r w:rsidRPr="00BC4C90">
                                <w:rPr>
                                  <w:rFonts w:ascii="Verdana" w:eastAsia="Times New Roman" w:hAnsi="Verdana" w:cs="Times New Roman"/>
                                  <w:color w:val="000000"/>
                                  <w:sz w:val="18"/>
                                  <w:szCs w:val="18"/>
                                  <w:lang w:eastAsia="tr-TR"/>
                                </w:rPr>
                                <w:t xml:space="preserve">- </w:t>
                              </w:r>
                              <w:proofErr w:type="spellStart"/>
                              <w:r w:rsidRPr="00BC4C90">
                                <w:rPr>
                                  <w:rFonts w:ascii="Verdana" w:eastAsia="Times New Roman" w:hAnsi="Verdana" w:cs="Times New Roman"/>
                                  <w:color w:val="000000"/>
                                  <w:sz w:val="18"/>
                                  <w:szCs w:val="18"/>
                                  <w:lang w:eastAsia="tr-TR"/>
                                </w:rPr>
                                <w:t>Mağnezyumlu</w:t>
                              </w:r>
                              <w:proofErr w:type="spellEnd"/>
                              <w:r w:rsidRPr="00BC4C90">
                                <w:rPr>
                                  <w:rFonts w:ascii="Verdana" w:eastAsia="Times New Roman" w:hAnsi="Verdana" w:cs="Times New Roman"/>
                                  <w:color w:val="000000"/>
                                  <w:sz w:val="18"/>
                                  <w:szCs w:val="18"/>
                                  <w:lang w:eastAsia="tr-TR"/>
                                </w:rPr>
                                <w:t xml:space="preserve"> yanmış kireç- yüksek kalite</w:t>
                              </w:r>
                            </w:p>
                          </w:tc>
                        </w:tr>
                      </w:tbl>
                      <w:p w:rsidR="00BC4C90" w:rsidRPr="00BC4C90" w:rsidRDefault="00BC4C90" w:rsidP="00BC4C90">
                        <w:pPr>
                          <w:spacing w:after="0" w:line="240" w:lineRule="auto"/>
                          <w:rPr>
                            <w:rFonts w:ascii="Verdana" w:eastAsia="Times New Roman" w:hAnsi="Verdana" w:cs="Times New Roman"/>
                            <w:color w:val="FFFFFF"/>
                            <w:sz w:val="18"/>
                            <w:szCs w:val="18"/>
                            <w:lang w:eastAsia="tr-TR"/>
                          </w:rPr>
                        </w:pPr>
                      </w:p>
                    </w:tc>
                  </w:tr>
                  <w:tr w:rsidR="00BC4C90" w:rsidRPr="00BC4C90">
                    <w:trPr>
                      <w:trHeight w:val="180"/>
                      <w:tblCellSpacing w:w="0" w:type="dxa"/>
                      <w:hidden/>
                    </w:trPr>
                    <w:tc>
                      <w:tcPr>
                        <w:tcW w:w="0" w:type="auto"/>
                        <w:shd w:val="clear" w:color="auto" w:fill="104E83"/>
                        <w:hideMark/>
                      </w:tcPr>
                      <w:p w:rsidR="00BC4C90" w:rsidRPr="00BC4C90" w:rsidRDefault="00BC4C90" w:rsidP="00BC4C90">
                        <w:pPr>
                          <w:spacing w:after="0" w:line="240" w:lineRule="auto"/>
                          <w:rPr>
                            <w:rFonts w:ascii="Verdana" w:eastAsia="Times New Roman" w:hAnsi="Verdana" w:cs="Times New Roman"/>
                            <w:vanish/>
                            <w:color w:val="FFFFFF"/>
                            <w:sz w:val="18"/>
                            <w:szCs w:val="18"/>
                            <w:lang w:eastAsia="tr-TR"/>
                          </w:rPr>
                        </w:pPr>
                        <w:r w:rsidRPr="00BC4C90">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4" o:title=""/>
                            </v:shape>
                            <w:control r:id="rId5" w:name="DefaultOcxName" w:shapeid="_x0000_i1038"/>
                          </w:object>
                        </w:r>
                        <w:r w:rsidRPr="00BC4C90">
                          <w:rPr>
                            <w:rFonts w:ascii="Verdana" w:eastAsia="Times New Roman" w:hAnsi="Verdana" w:cs="Times New Roman"/>
                            <w:vanish/>
                            <w:color w:val="FFFFFF"/>
                            <w:sz w:val="18"/>
                            <w:szCs w:val="18"/>
                            <w:lang w:eastAsia="tr-TR"/>
                          </w:rPr>
                          <w:t>  İlgili Mevzuatları Göster</w:t>
                        </w:r>
                      </w:p>
                    </w:tc>
                  </w:tr>
                  <w:tr w:rsidR="00BC4C90" w:rsidRPr="00BC4C90">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BC4C90" w:rsidRPr="00BC4C90">
                          <w:trPr>
                            <w:hidden/>
                          </w:trPr>
                          <w:tc>
                            <w:tcPr>
                              <w:tcW w:w="0" w:type="auto"/>
                              <w:vAlign w:val="center"/>
                              <w:hideMark/>
                            </w:tcPr>
                            <w:p w:rsidR="00BC4C90" w:rsidRPr="00BC4C90" w:rsidRDefault="00BC4C90" w:rsidP="00BC4C90">
                              <w:pPr>
                                <w:spacing w:after="0" w:line="240" w:lineRule="auto"/>
                                <w:rPr>
                                  <w:rFonts w:ascii="Verdana" w:eastAsia="Times New Roman" w:hAnsi="Verdana" w:cs="Times New Roman"/>
                                  <w:vanish/>
                                  <w:color w:val="FFFFFF"/>
                                  <w:sz w:val="18"/>
                                  <w:szCs w:val="18"/>
                                  <w:lang w:eastAsia="tr-TR"/>
                                </w:rPr>
                              </w:pPr>
                            </w:p>
                          </w:tc>
                        </w:tr>
                      </w:tbl>
                      <w:p w:rsidR="00BC4C90" w:rsidRPr="00BC4C90" w:rsidRDefault="00BC4C90" w:rsidP="00BC4C90">
                        <w:pPr>
                          <w:spacing w:after="0" w:line="240" w:lineRule="auto"/>
                          <w:rPr>
                            <w:rFonts w:ascii="Verdana" w:eastAsia="Times New Roman" w:hAnsi="Verdana" w:cs="Times New Roman"/>
                            <w:vanish/>
                            <w:color w:val="7AA6D3"/>
                            <w:sz w:val="18"/>
                            <w:szCs w:val="18"/>
                            <w:lang w:eastAsia="tr-TR"/>
                          </w:rPr>
                        </w:pPr>
                      </w:p>
                    </w:tc>
                  </w:tr>
                  <w:tr w:rsidR="00BC4C90" w:rsidRPr="00BC4C90">
                    <w:trPr>
                      <w:trHeight w:val="180"/>
                      <w:tblCellSpacing w:w="0" w:type="dxa"/>
                      <w:hidden/>
                    </w:trPr>
                    <w:tc>
                      <w:tcPr>
                        <w:tcW w:w="0" w:type="auto"/>
                        <w:shd w:val="clear" w:color="auto" w:fill="104E83"/>
                        <w:hideMark/>
                      </w:tcPr>
                      <w:p w:rsidR="00BC4C90" w:rsidRPr="00BC4C90" w:rsidRDefault="00BC4C90" w:rsidP="00BC4C90">
                        <w:pPr>
                          <w:spacing w:after="0" w:line="240" w:lineRule="auto"/>
                          <w:rPr>
                            <w:rFonts w:ascii="Verdana" w:eastAsia="Times New Roman" w:hAnsi="Verdana" w:cs="Times New Roman"/>
                            <w:vanish/>
                            <w:color w:val="FFFFFF"/>
                            <w:sz w:val="18"/>
                            <w:szCs w:val="18"/>
                            <w:lang w:eastAsia="tr-TR"/>
                          </w:rPr>
                        </w:pPr>
                        <w:r w:rsidRPr="00BC4C90">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4" o:title=""/>
                            </v:shape>
                            <w:control r:id="rId6" w:name="DefaultOcxName1" w:shapeid="_x0000_i1037"/>
                          </w:object>
                        </w:r>
                        <w:r w:rsidRPr="00BC4C90">
                          <w:rPr>
                            <w:rFonts w:ascii="Verdana" w:eastAsia="Times New Roman" w:hAnsi="Verdana" w:cs="Times New Roman"/>
                            <w:vanish/>
                            <w:color w:val="FFFFFF"/>
                            <w:sz w:val="18"/>
                            <w:szCs w:val="18"/>
                            <w:lang w:eastAsia="tr-TR"/>
                          </w:rPr>
                          <w:t>Bu Mevzuatın Yürürlükten Kaldırdığı/Değiştirdiği Mevzuatları Göster</w:t>
                        </w:r>
                      </w:p>
                    </w:tc>
                  </w:tr>
                  <w:tr w:rsidR="00BC4C90" w:rsidRPr="00BC4C90">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BC4C90" w:rsidRPr="00BC4C90">
                          <w:trPr>
                            <w:hidden/>
                          </w:trPr>
                          <w:tc>
                            <w:tcPr>
                              <w:tcW w:w="0" w:type="auto"/>
                              <w:vAlign w:val="center"/>
                              <w:hideMark/>
                            </w:tcPr>
                            <w:p w:rsidR="00BC4C90" w:rsidRPr="00BC4C90" w:rsidRDefault="00BC4C90" w:rsidP="00BC4C90">
                              <w:pPr>
                                <w:spacing w:after="0" w:line="240" w:lineRule="auto"/>
                                <w:rPr>
                                  <w:rFonts w:ascii="Verdana" w:eastAsia="Times New Roman" w:hAnsi="Verdana" w:cs="Times New Roman"/>
                                  <w:vanish/>
                                  <w:color w:val="FFFFFF"/>
                                  <w:sz w:val="18"/>
                                  <w:szCs w:val="18"/>
                                  <w:lang w:eastAsia="tr-TR"/>
                                </w:rPr>
                              </w:pPr>
                            </w:p>
                          </w:tc>
                        </w:tr>
                      </w:tbl>
                      <w:p w:rsidR="00BC4C90" w:rsidRPr="00BC4C90" w:rsidRDefault="00BC4C90" w:rsidP="00BC4C90">
                        <w:pPr>
                          <w:spacing w:after="0" w:line="240" w:lineRule="auto"/>
                          <w:rPr>
                            <w:rFonts w:ascii="Verdana" w:eastAsia="Times New Roman" w:hAnsi="Verdana" w:cs="Times New Roman"/>
                            <w:vanish/>
                            <w:color w:val="7AA6D3"/>
                            <w:sz w:val="18"/>
                            <w:szCs w:val="18"/>
                            <w:lang w:eastAsia="tr-TR"/>
                          </w:rPr>
                        </w:pPr>
                      </w:p>
                    </w:tc>
                  </w:tr>
                </w:tbl>
                <w:p w:rsidR="00BC4C90" w:rsidRPr="00BC4C90" w:rsidRDefault="00BC4C90" w:rsidP="00BC4C90">
                  <w:pPr>
                    <w:spacing w:after="0" w:line="240" w:lineRule="auto"/>
                    <w:rPr>
                      <w:rFonts w:ascii="Times New Roman" w:eastAsia="Times New Roman" w:hAnsi="Times New Roman" w:cs="Times New Roman"/>
                      <w:sz w:val="24"/>
                      <w:szCs w:val="24"/>
                      <w:lang w:eastAsia="tr-TR"/>
                    </w:rPr>
                  </w:pPr>
                </w:p>
              </w:tc>
            </w:tr>
          </w:tbl>
          <w:p w:rsidR="00BC4C90" w:rsidRPr="00BC4C90" w:rsidRDefault="00BC4C90" w:rsidP="00BC4C90">
            <w:pPr>
              <w:spacing w:after="0" w:line="240" w:lineRule="auto"/>
              <w:rPr>
                <w:rFonts w:ascii="Times New Roman" w:eastAsia="Times New Roman" w:hAnsi="Times New Roman" w:cs="Times New Roman"/>
                <w:sz w:val="24"/>
                <w:szCs w:val="24"/>
                <w:lang w:eastAsia="tr-TR"/>
              </w:rPr>
            </w:pPr>
          </w:p>
        </w:tc>
      </w:tr>
    </w:tbl>
    <w:p w:rsidR="00BC4C90" w:rsidRPr="00BC4C90" w:rsidRDefault="00BC4C90" w:rsidP="00BC4C90">
      <w:pPr>
        <w:spacing w:after="0" w:line="240" w:lineRule="auto"/>
        <w:rPr>
          <w:rFonts w:ascii="Times New Roman" w:eastAsia="Times New Roman" w:hAnsi="Times New Roman" w:cs="Times New Roman"/>
          <w:sz w:val="24"/>
          <w:szCs w:val="24"/>
          <w:lang w:eastAsia="tr-TR"/>
        </w:rPr>
      </w:pPr>
      <w:r w:rsidRPr="00BC4C90">
        <w:rPr>
          <w:rFonts w:ascii="Times New Roman" w:eastAsia="Times New Roman" w:hAnsi="Times New Roman" w:cs="Times New Roman"/>
          <w:sz w:val="24"/>
          <w:szCs w:val="24"/>
          <w:lang w:eastAsia="tr-TR"/>
        </w:rPr>
        <w:t xml:space="preserve">    </w:t>
      </w:r>
    </w:p>
    <w:p w:rsidR="00BC4C90" w:rsidRPr="00BC4C90" w:rsidRDefault="00BC4C90" w:rsidP="00BC4C90">
      <w:pPr>
        <w:spacing w:after="0" w:line="240" w:lineRule="auto"/>
        <w:rPr>
          <w:rFonts w:ascii="Times New Roman" w:eastAsia="Times New Roman" w:hAnsi="Times New Roman" w:cs="Times New Roman"/>
          <w:vanish/>
          <w:sz w:val="24"/>
          <w:szCs w:val="24"/>
          <w:lang w:eastAsia="tr-TR"/>
        </w:rPr>
      </w:pPr>
      <w:r w:rsidRPr="00BC4C90">
        <w:rPr>
          <w:rFonts w:ascii="Times New Roman" w:eastAsia="Times New Roman" w:hAnsi="Times New Roman" w:cs="Times New Roman"/>
          <w:vanish/>
          <w:sz w:val="24"/>
          <w:szCs w:val="24"/>
          <w:lang w:eastAsia="tr-TR"/>
        </w:rPr>
        <w:object w:dxaOrig="1440" w:dyaOrig="1440">
          <v:shape id="_x0000_i1036" type="#_x0000_t75" style="width:36pt;height:22.5pt" o:ole="">
            <v:imagedata r:id="rId7" o:title=""/>
          </v:shape>
          <w:control r:id="rId8" w:name="DefaultOcxName2" w:shapeid="_x0000_i1036"/>
        </w:object>
      </w:r>
      <w:r w:rsidRPr="00BC4C90">
        <w:rPr>
          <w:rFonts w:ascii="Times New Roman" w:eastAsia="Times New Roman" w:hAnsi="Times New Roman" w:cs="Times New Roman"/>
          <w:vanish/>
          <w:sz w:val="24"/>
          <w:szCs w:val="24"/>
          <w:lang w:eastAsia="tr-TR"/>
        </w:rPr>
        <w:object w:dxaOrig="1440" w:dyaOrig="1440">
          <v:shape id="_x0000_i1035" type="#_x0000_t75" style="width:1in;height:18pt" o:ole="">
            <v:imagedata r:id="rId9" o:title=""/>
          </v:shape>
          <w:control r:id="rId10" w:name="DefaultOcxName3" w:shapeid="_x0000_i1035"/>
        </w:object>
      </w:r>
    </w:p>
    <w:p w:rsidR="004A67BA" w:rsidRDefault="00BC4C90" w:rsidP="00BC4C90">
      <w:r w:rsidRPr="00BC4C90">
        <w:rPr>
          <w:rFonts w:ascii="Times New Roman" w:eastAsia="Times New Roman" w:hAnsi="Times New Roman" w:cs="Times New Roman"/>
          <w:vanish/>
          <w:sz w:val="24"/>
          <w:szCs w:val="24"/>
          <w:lang w:eastAsia="tr-TR"/>
        </w:rPr>
        <w:pict/>
      </w:r>
    </w:p>
    <w:sectPr w:rsidR="004A6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14"/>
    <w:rsid w:val="004A67BA"/>
    <w:rsid w:val="00864714"/>
    <w:rsid w:val="00BC4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9985B-7AA9-42C3-8145-F7A68F28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87786">
      <w:bodyDiv w:val="1"/>
      <w:marLeft w:val="0"/>
      <w:marRight w:val="0"/>
      <w:marTop w:val="0"/>
      <w:marBottom w:val="0"/>
      <w:divBdr>
        <w:top w:val="none" w:sz="0" w:space="0" w:color="auto"/>
        <w:left w:val="none" w:sz="0" w:space="0" w:color="auto"/>
        <w:bottom w:val="none" w:sz="0" w:space="0" w:color="auto"/>
        <w:right w:val="none" w:sz="0" w:space="0" w:color="auto"/>
      </w:divBdr>
      <w:divsChild>
        <w:div w:id="21424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control" Target="activeX/activeX4.xml"/><Relationship Id="rId4" Type="http://schemas.openxmlformats.org/officeDocument/2006/relationships/image" Target="media/image1.wmf"/><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1112</Words>
  <Characters>6343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2017-10-30T05:56:00Z</dcterms:created>
  <dcterms:modified xsi:type="dcterms:W3CDTF">2017-10-30T05:56:00Z</dcterms:modified>
</cp:coreProperties>
</file>