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3C02F4" w:rsidRPr="003C02F4" w:rsidTr="003C02F4">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3C02F4" w:rsidRPr="003C02F4">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3C02F4" w:rsidRPr="003C02F4">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3C02F4" w:rsidRPr="003C02F4">
                          <w:tc>
                            <w:tcPr>
                              <w:tcW w:w="0" w:type="auto"/>
                              <w:vAlign w:val="center"/>
                              <w:hideMark/>
                            </w:tcPr>
                            <w:p w:rsidR="003C02F4" w:rsidRPr="003C02F4" w:rsidRDefault="003C02F4" w:rsidP="003C02F4">
                              <w:pPr>
                                <w:spacing w:after="0" w:line="240" w:lineRule="auto"/>
                                <w:jc w:val="center"/>
                                <w:rPr>
                                  <w:rFonts w:ascii="Verdana" w:eastAsia="Times New Roman" w:hAnsi="Verdana" w:cs="Times New Roman"/>
                                  <w:b/>
                                  <w:bCs/>
                                  <w:color w:val="9CA4BE"/>
                                  <w:sz w:val="18"/>
                                  <w:szCs w:val="18"/>
                                  <w:lang w:eastAsia="tr-TR"/>
                                </w:rPr>
                              </w:pPr>
                              <w:r w:rsidRPr="003C02F4">
                                <w:rPr>
                                  <w:rFonts w:ascii="Verdana" w:eastAsia="Times New Roman" w:hAnsi="Verdana" w:cs="Times New Roman"/>
                                  <w:b/>
                                  <w:bCs/>
                                  <w:color w:val="9CA4BE"/>
                                  <w:sz w:val="18"/>
                                  <w:szCs w:val="18"/>
                                  <w:lang w:eastAsia="tr-TR"/>
                                </w:rPr>
                                <w:t>İthalatta Haksız Rekabetin Önlenmesine İlişkin Tebliğ (No: 2017/11) (14.05.2017 T. 30066 R.G.)</w:t>
                              </w:r>
                            </w:p>
                          </w:tc>
                        </w:tr>
                        <w:tr w:rsidR="003C02F4" w:rsidRPr="003C02F4">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C02F4" w:rsidRPr="003C02F4">
                                <w:trPr>
                                  <w:tblCellSpacing w:w="15" w:type="dxa"/>
                                </w:trPr>
                                <w:tc>
                                  <w:tcPr>
                                    <w:tcW w:w="0" w:type="auto"/>
                                    <w:vAlign w:val="center"/>
                                    <w:hideMark/>
                                  </w:tcPr>
                                  <w:p w:rsidR="003C02F4" w:rsidRPr="003C02F4" w:rsidRDefault="003C02F4" w:rsidP="003C02F4">
                                    <w:pPr>
                                      <w:spacing w:after="0" w:line="240" w:lineRule="auto"/>
                                      <w:jc w:val="center"/>
                                      <w:rPr>
                                        <w:rFonts w:ascii="Verdana" w:eastAsia="Times New Roman" w:hAnsi="Verdana" w:cs="Times New Roman"/>
                                        <w:b/>
                                        <w:bCs/>
                                        <w:color w:val="9CA4BE"/>
                                        <w:sz w:val="18"/>
                                        <w:szCs w:val="18"/>
                                        <w:lang w:eastAsia="tr-TR"/>
                                      </w:rPr>
                                    </w:pPr>
                                  </w:p>
                                </w:tc>
                              </w:tr>
                            </w:tbl>
                            <w:p w:rsidR="003C02F4" w:rsidRPr="003C02F4" w:rsidRDefault="003C02F4" w:rsidP="003C02F4">
                              <w:pPr>
                                <w:spacing w:after="0" w:line="240" w:lineRule="auto"/>
                                <w:rPr>
                                  <w:rFonts w:ascii="Times New Roman" w:eastAsia="Times New Roman" w:hAnsi="Times New Roman" w:cs="Times New Roman"/>
                                  <w:sz w:val="24"/>
                                  <w:szCs w:val="24"/>
                                  <w:lang w:eastAsia="tr-TR"/>
                                </w:rPr>
                              </w:pPr>
                            </w:p>
                          </w:tc>
                        </w:tr>
                        <w:tr w:rsidR="003C02F4" w:rsidRPr="003C02F4">
                          <w:tc>
                            <w:tcPr>
                              <w:tcW w:w="0" w:type="auto"/>
                              <w:tcMar>
                                <w:top w:w="300" w:type="dxa"/>
                                <w:left w:w="150" w:type="dxa"/>
                                <w:bottom w:w="0" w:type="dxa"/>
                                <w:right w:w="150" w:type="dxa"/>
                              </w:tcMar>
                              <w:vAlign w:val="center"/>
                              <w:hideMark/>
                            </w:tcPr>
                            <w:p w:rsidR="003C02F4" w:rsidRPr="003C02F4" w:rsidRDefault="003C02F4" w:rsidP="003C02F4">
                              <w:pPr>
                                <w:spacing w:after="0" w:line="240" w:lineRule="atLeast"/>
                                <w:ind w:firstLine="566"/>
                                <w:jc w:val="both"/>
                                <w:rPr>
                                  <w:rFonts w:ascii="Times New Roman" w:eastAsia="Times New Roman" w:hAnsi="Times New Roman" w:cs="Times New Roman"/>
                                  <w:color w:val="000000"/>
                                  <w:u w:val="single"/>
                                  <w:lang w:eastAsia="tr-TR"/>
                                </w:rPr>
                              </w:pPr>
                              <w:r w:rsidRPr="003C02F4">
                                <w:rPr>
                                  <w:rFonts w:ascii="Verdana" w:eastAsia="Times New Roman" w:hAnsi="Verdana" w:cs="Times New Roman"/>
                                  <w:color w:val="000000"/>
                                  <w:sz w:val="20"/>
                                  <w:szCs w:val="20"/>
                                  <w:u w:val="single"/>
                                  <w:lang w:eastAsia="tr-TR"/>
                                </w:rPr>
                                <w:t>Ekonomi Bakanlığından:</w:t>
                              </w:r>
                            </w:p>
                            <w:p w:rsidR="003C02F4" w:rsidRPr="003C02F4" w:rsidRDefault="003C02F4" w:rsidP="003C02F4">
                              <w:pPr>
                                <w:spacing w:before="56" w:after="0" w:line="240" w:lineRule="atLeast"/>
                                <w:jc w:val="center"/>
                                <w:rPr>
                                  <w:rFonts w:ascii="Times New Roman" w:eastAsia="Times New Roman" w:hAnsi="Times New Roman" w:cs="Times New Roman"/>
                                  <w:b/>
                                  <w:bCs/>
                                  <w:color w:val="000000"/>
                                  <w:sz w:val="19"/>
                                  <w:szCs w:val="19"/>
                                  <w:lang w:eastAsia="tr-TR"/>
                                </w:rPr>
                              </w:pPr>
                              <w:r w:rsidRPr="003C02F4">
                                <w:rPr>
                                  <w:rFonts w:ascii="Verdana" w:eastAsia="Times New Roman" w:hAnsi="Verdana" w:cs="Times New Roman"/>
                                  <w:b/>
                                  <w:bCs/>
                                  <w:color w:val="000000"/>
                                  <w:sz w:val="20"/>
                                  <w:szCs w:val="20"/>
                                  <w:lang w:eastAsia="tr-TR"/>
                                </w:rPr>
                                <w:t>İTHALATTA HAKSIZ REKABETİN ÖNLENMESİNE İLİŞKİN TEBLİĞ</w:t>
                              </w:r>
                            </w:p>
                            <w:p w:rsidR="003C02F4" w:rsidRPr="003C02F4" w:rsidRDefault="003C02F4" w:rsidP="003C02F4">
                              <w:pPr>
                                <w:spacing w:after="170" w:line="240" w:lineRule="atLeast"/>
                                <w:jc w:val="center"/>
                                <w:rPr>
                                  <w:rFonts w:ascii="Times New Roman" w:eastAsia="Times New Roman" w:hAnsi="Times New Roman" w:cs="Times New Roman"/>
                                  <w:b/>
                                  <w:bCs/>
                                  <w:color w:val="000000"/>
                                  <w:sz w:val="19"/>
                                  <w:szCs w:val="19"/>
                                  <w:lang w:eastAsia="tr-TR"/>
                                </w:rPr>
                              </w:pPr>
                              <w:r w:rsidRPr="003C02F4">
                                <w:rPr>
                                  <w:rFonts w:ascii="Verdana" w:eastAsia="Times New Roman" w:hAnsi="Verdana" w:cs="Times New Roman"/>
                                  <w:b/>
                                  <w:bCs/>
                                  <w:color w:val="000000"/>
                                  <w:sz w:val="20"/>
                                  <w:szCs w:val="20"/>
                                  <w:lang w:eastAsia="tr-TR"/>
                                </w:rPr>
                                <w:t>(TEBLİĞ NO: 2017/11)</w:t>
                              </w:r>
                            </w:p>
                            <w:p w:rsidR="003C02F4" w:rsidRPr="003C02F4" w:rsidRDefault="003C02F4" w:rsidP="003C02F4">
                              <w:pPr>
                                <w:spacing w:after="170" w:line="240" w:lineRule="atLeast"/>
                                <w:jc w:val="center"/>
                                <w:rPr>
                                  <w:rFonts w:ascii="Times New Roman" w:eastAsia="Times New Roman" w:hAnsi="Times New Roman" w:cs="Times New Roman"/>
                                  <w:b/>
                                  <w:bCs/>
                                  <w:color w:val="000000"/>
                                  <w:sz w:val="19"/>
                                  <w:szCs w:val="19"/>
                                  <w:lang w:eastAsia="tr-TR"/>
                                </w:rPr>
                              </w:pPr>
                              <w:r w:rsidRPr="003C02F4">
                                <w:rPr>
                                  <w:rFonts w:ascii="Verdana" w:eastAsia="Times New Roman" w:hAnsi="Verdana" w:cs="Times New Roman"/>
                                  <w:b/>
                                  <w:bCs/>
                                  <w:color w:val="000000"/>
                                  <w:sz w:val="20"/>
                                  <w:szCs w:val="20"/>
                                  <w:lang w:eastAsia="tr-TR"/>
                                </w:rPr>
                                <w:t>(14.05.2017 T. 30066 R.G.)</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Amaç ve kapsam</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1 –</w:t>
                              </w:r>
                              <w:r w:rsidRPr="003C02F4">
                                <w:rPr>
                                  <w:rFonts w:ascii="Verdana" w:eastAsia="Times New Roman" w:hAnsi="Verdana" w:cs="Times New Roman"/>
                                  <w:color w:val="000000"/>
                                  <w:sz w:val="18"/>
                                  <w:szCs w:val="18"/>
                                  <w:lang w:eastAsia="tr-TR"/>
                                </w:rPr>
                                <w:t xml:space="preserve"> (1) Bu Tebliğin amacı, Cam Elyaf Sanayii A.Ş. tarafından yapılan başvuruya istinaden Mısır Arap Cumhuriyeti menşeli “cam elyafı takviye malzemeleri” ithalatına yönelik olarak </w:t>
                              </w:r>
                              <w:proofErr w:type="gramStart"/>
                              <w:r w:rsidRPr="003C02F4">
                                <w:rPr>
                                  <w:rFonts w:ascii="Verdana" w:eastAsia="Times New Roman" w:hAnsi="Verdana" w:cs="Times New Roman"/>
                                  <w:color w:val="000000"/>
                                  <w:sz w:val="18"/>
                                  <w:szCs w:val="18"/>
                                  <w:lang w:eastAsia="tr-TR"/>
                                </w:rPr>
                                <w:t>damping</w:t>
                              </w:r>
                              <w:proofErr w:type="gramEnd"/>
                              <w:r w:rsidRPr="003C02F4">
                                <w:rPr>
                                  <w:rFonts w:ascii="Verdana" w:eastAsia="Times New Roman" w:hAnsi="Verdana" w:cs="Times New Roman"/>
                                  <w:color w:val="000000"/>
                                  <w:sz w:val="18"/>
                                  <w:szCs w:val="18"/>
                                  <w:lang w:eastAsia="tr-TR"/>
                                </w:rPr>
                                <w:t xml:space="preserve"> soruşturması açılması ve açılan soruşturmanın usul ve esaslarının belirlenmesidir.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Dayanak</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2 –</w:t>
                              </w:r>
                              <w:r w:rsidRPr="003C02F4">
                                <w:rPr>
                                  <w:rFonts w:ascii="Verdana" w:eastAsia="Times New Roman" w:hAnsi="Verdana" w:cs="Times New Roman"/>
                                  <w:color w:val="000000"/>
                                  <w:sz w:val="18"/>
                                  <w:szCs w:val="18"/>
                                  <w:lang w:eastAsia="tr-TR"/>
                                </w:rPr>
                                <w:t xml:space="preserve"> (1)  Bu Tebliğ, </w:t>
                              </w:r>
                              <w:proofErr w:type="gramStart"/>
                              <w:r w:rsidRPr="003C02F4">
                                <w:rPr>
                                  <w:rFonts w:ascii="Verdana" w:eastAsia="Times New Roman" w:hAnsi="Verdana" w:cs="Times New Roman"/>
                                  <w:color w:val="000000"/>
                                  <w:sz w:val="18"/>
                                  <w:szCs w:val="18"/>
                                  <w:lang w:eastAsia="tr-TR"/>
                                </w:rPr>
                                <w:t>14/6/1989</w:t>
                              </w:r>
                              <w:proofErr w:type="gramEnd"/>
                              <w:r w:rsidRPr="003C02F4">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3C02F4">
                                <w:rPr>
                                  <w:rFonts w:ascii="Verdana" w:eastAsia="Times New Roman" w:hAnsi="Verdana" w:cs="Times New Roman"/>
                                  <w:color w:val="000000"/>
                                  <w:sz w:val="18"/>
                                  <w:szCs w:val="18"/>
                                  <w:lang w:eastAsia="tr-TR"/>
                                </w:rPr>
                                <w:t>Gazete’de</w:t>
                              </w:r>
                              <w:proofErr w:type="spellEnd"/>
                              <w:r w:rsidRPr="003C02F4">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Tanımlar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3 –</w:t>
                              </w:r>
                              <w:r w:rsidRPr="003C02F4">
                                <w:rPr>
                                  <w:rFonts w:ascii="Verdana" w:eastAsia="Times New Roman" w:hAnsi="Verdana" w:cs="Times New Roman"/>
                                  <w:color w:val="000000"/>
                                  <w:sz w:val="18"/>
                                  <w:szCs w:val="18"/>
                                  <w:lang w:eastAsia="tr-TR"/>
                                </w:rPr>
                                <w:t> (1) Bu Tebliğde geçen;</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a) Bakanlık: Ekonomi Bakanlığını,</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b) Cam Elyaf A.Ş</w:t>
                              </w:r>
                              <w:proofErr w:type="gramStart"/>
                              <w:r w:rsidRPr="003C02F4">
                                <w:rPr>
                                  <w:rFonts w:ascii="Verdana" w:eastAsia="Times New Roman" w:hAnsi="Verdana" w:cs="Times New Roman"/>
                                  <w:color w:val="000000"/>
                                  <w:sz w:val="20"/>
                                  <w:szCs w:val="20"/>
                                  <w:lang w:eastAsia="tr-TR"/>
                                </w:rPr>
                                <w:t>.:</w:t>
                              </w:r>
                              <w:proofErr w:type="gramEnd"/>
                              <w:r w:rsidRPr="003C02F4">
                                <w:rPr>
                                  <w:rFonts w:ascii="Verdana" w:eastAsia="Times New Roman" w:hAnsi="Verdana" w:cs="Times New Roman"/>
                                  <w:color w:val="000000"/>
                                  <w:sz w:val="20"/>
                                  <w:szCs w:val="20"/>
                                  <w:lang w:eastAsia="tr-TR"/>
                                </w:rPr>
                                <w:t xml:space="preserve"> Cam Elyaf Sanayii A.Ş.’</w:t>
                              </w:r>
                              <w:proofErr w:type="spellStart"/>
                              <w:r w:rsidRPr="003C02F4">
                                <w:rPr>
                                  <w:rFonts w:ascii="Verdana" w:eastAsia="Times New Roman" w:hAnsi="Verdana" w:cs="Times New Roman"/>
                                  <w:color w:val="000000"/>
                                  <w:sz w:val="20"/>
                                  <w:szCs w:val="20"/>
                                  <w:lang w:eastAsia="tr-TR"/>
                                </w:rPr>
                                <w:t>yi</w:t>
                              </w:r>
                              <w:proofErr w:type="spellEnd"/>
                              <w:r w:rsidRPr="003C02F4">
                                <w:rPr>
                                  <w:rFonts w:ascii="Verdana" w:eastAsia="Times New Roman" w:hAnsi="Verdana" w:cs="Times New Roman"/>
                                  <w:color w:val="000000"/>
                                  <w:sz w:val="20"/>
                                  <w:szCs w:val="20"/>
                                  <w:lang w:eastAsia="tr-TR"/>
                                </w:rPr>
                                <w:t>,</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c) Genel Müdürlük: Bakanlık İthalat Genel Müdürlüğünü,</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ç) GTİP: Gümrük tarife istatistik pozisyonunu,</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d) Kurul: İthalatta Haksız Rekabeti Değerlendirme Kurulunu,</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e) Mısır: Mısır Arap Cumhuriyetini,</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f) TGTC: İstatistik Pozisyonlarına Bölünmüş Türk Gümrük Tarife Cetvelini,</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g) TÜİK: Türkiye İstatistik Kurumunu,</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 xml:space="preserve">ğ) Yönetmelik: </w:t>
                              </w:r>
                              <w:proofErr w:type="gramStart"/>
                              <w:r w:rsidRPr="003C02F4">
                                <w:rPr>
                                  <w:rFonts w:ascii="Verdana" w:eastAsia="Times New Roman" w:hAnsi="Verdana" w:cs="Times New Roman"/>
                                  <w:color w:val="000000"/>
                                  <w:sz w:val="20"/>
                                  <w:szCs w:val="20"/>
                                  <w:lang w:eastAsia="tr-TR"/>
                                </w:rPr>
                                <w:t>30/10/1999</w:t>
                              </w:r>
                              <w:proofErr w:type="gramEnd"/>
                              <w:r w:rsidRPr="003C02F4">
                                <w:rPr>
                                  <w:rFonts w:ascii="Verdana" w:eastAsia="Times New Roman" w:hAnsi="Verdana" w:cs="Times New Roman"/>
                                  <w:color w:val="000000"/>
                                  <w:sz w:val="20"/>
                                  <w:szCs w:val="20"/>
                                  <w:lang w:eastAsia="tr-TR"/>
                                </w:rPr>
                                <w:t xml:space="preserve"> tarihli ve 23861 sayılı Resmî </w:t>
                              </w:r>
                              <w:proofErr w:type="spellStart"/>
                              <w:r w:rsidRPr="003C02F4">
                                <w:rPr>
                                  <w:rFonts w:ascii="Verdana" w:eastAsia="Times New Roman" w:hAnsi="Verdana" w:cs="Times New Roman"/>
                                  <w:color w:val="000000"/>
                                  <w:sz w:val="20"/>
                                  <w:szCs w:val="20"/>
                                  <w:lang w:eastAsia="tr-TR"/>
                                </w:rPr>
                                <w:t>Gazete’de</w:t>
                              </w:r>
                              <w:proofErr w:type="spellEnd"/>
                              <w:r w:rsidRPr="003C02F4">
                                <w:rPr>
                                  <w:rFonts w:ascii="Verdana" w:eastAsia="Times New Roman" w:hAnsi="Verdana" w:cs="Times New Roman"/>
                                  <w:color w:val="000000"/>
                                  <w:sz w:val="20"/>
                                  <w:szCs w:val="20"/>
                                  <w:lang w:eastAsia="tr-TR"/>
                                </w:rPr>
                                <w:t xml:space="preserve"> yayımlanan İthalatta Haksız Rekabetin Önlenmesi Hakkında Yönetmeliği,</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h) YÜD: Yerli üretim dalını,</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3C02F4">
                                <w:rPr>
                                  <w:rFonts w:ascii="Verdana" w:eastAsia="Times New Roman" w:hAnsi="Verdana" w:cs="Times New Roman"/>
                                  <w:color w:val="000000"/>
                                  <w:sz w:val="20"/>
                                  <w:szCs w:val="20"/>
                                  <w:lang w:eastAsia="tr-TR"/>
                                </w:rPr>
                                <w:t>ifade</w:t>
                              </w:r>
                              <w:proofErr w:type="gramEnd"/>
                              <w:r w:rsidRPr="003C02F4">
                                <w:rPr>
                                  <w:rFonts w:ascii="Verdana" w:eastAsia="Times New Roman" w:hAnsi="Verdana" w:cs="Times New Roman"/>
                                  <w:color w:val="000000"/>
                                  <w:sz w:val="20"/>
                                  <w:szCs w:val="20"/>
                                  <w:lang w:eastAsia="tr-TR"/>
                                </w:rPr>
                                <w:t xml:space="preserve"> eder.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Başvuru konusu ürün</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4 –</w:t>
                              </w:r>
                              <w:r w:rsidRPr="003C02F4">
                                <w:rPr>
                                  <w:rFonts w:ascii="Verdana" w:eastAsia="Times New Roman" w:hAnsi="Verdana" w:cs="Times New Roman"/>
                                  <w:color w:val="000000"/>
                                  <w:sz w:val="18"/>
                                  <w:szCs w:val="18"/>
                                  <w:lang w:eastAsia="tr-TR"/>
                                </w:rPr>
                                <w:t xml:space="preserve"> (1) Başvuru konusu ürün, “cam liflerinden uzunluğu 50 </w:t>
                              </w:r>
                              <w:proofErr w:type="spellStart"/>
                              <w:r w:rsidRPr="003C02F4">
                                <w:rPr>
                                  <w:rFonts w:ascii="Verdana" w:eastAsia="Times New Roman" w:hAnsi="Verdana" w:cs="Times New Roman"/>
                                  <w:color w:val="000000"/>
                                  <w:sz w:val="18"/>
                                  <w:szCs w:val="18"/>
                                  <w:lang w:eastAsia="tr-TR"/>
                                </w:rPr>
                                <w:t>mm.yi</w:t>
                              </w:r>
                              <w:proofErr w:type="spellEnd"/>
                              <w:r w:rsidRPr="003C02F4">
                                <w:rPr>
                                  <w:rFonts w:ascii="Verdana" w:eastAsia="Times New Roman" w:hAnsi="Verdana" w:cs="Times New Roman"/>
                                  <w:color w:val="000000"/>
                                  <w:sz w:val="18"/>
                                  <w:szCs w:val="18"/>
                                  <w:lang w:eastAsia="tr-TR"/>
                                </w:rPr>
                                <w:t xml:space="preserve"> geçmeyen kırpılmış iplikler” tanımlı 7019.11.00.00.00, “fitiller” tanımlı 7019.12.00.00.00, “</w:t>
                              </w:r>
                              <w:proofErr w:type="spellStart"/>
                              <w:r w:rsidRPr="003C02F4">
                                <w:rPr>
                                  <w:rFonts w:ascii="Verdana" w:eastAsia="Times New Roman" w:hAnsi="Verdana" w:cs="Times New Roman"/>
                                  <w:color w:val="000000"/>
                                  <w:sz w:val="18"/>
                                  <w:szCs w:val="18"/>
                                  <w:lang w:eastAsia="tr-TR"/>
                                </w:rPr>
                                <w:t>flamentlerden</w:t>
                              </w:r>
                              <w:proofErr w:type="spellEnd"/>
                              <w:r w:rsidRPr="003C02F4">
                                <w:rPr>
                                  <w:rFonts w:ascii="Verdana" w:eastAsia="Times New Roman" w:hAnsi="Verdana" w:cs="Times New Roman"/>
                                  <w:color w:val="000000"/>
                                  <w:sz w:val="18"/>
                                  <w:szCs w:val="18"/>
                                  <w:lang w:eastAsia="tr-TR"/>
                                </w:rPr>
                                <w:t xml:space="preserve">” tanımlı 7019.19.10.00.00, “devamsız liflerden” tanımlı 7019.19.90.00.00, “takviye tabakaları” tanımlı 7019.31.00.00.00, “dokumaya elverişli liflerden (boru ve tüplerin </w:t>
                              </w:r>
                              <w:proofErr w:type="gramStart"/>
                              <w:r w:rsidRPr="003C02F4">
                                <w:rPr>
                                  <w:rFonts w:ascii="Verdana" w:eastAsia="Times New Roman" w:hAnsi="Verdana" w:cs="Times New Roman"/>
                                  <w:color w:val="000000"/>
                                  <w:sz w:val="18"/>
                                  <w:szCs w:val="18"/>
                                  <w:lang w:eastAsia="tr-TR"/>
                                </w:rPr>
                                <w:t>izolasyonuna</w:t>
                              </w:r>
                              <w:proofErr w:type="gramEnd"/>
                              <w:r w:rsidRPr="003C02F4">
                                <w:rPr>
                                  <w:rFonts w:ascii="Verdana" w:eastAsia="Times New Roman" w:hAnsi="Verdana" w:cs="Times New Roman"/>
                                  <w:color w:val="000000"/>
                                  <w:sz w:val="18"/>
                                  <w:szCs w:val="18"/>
                                  <w:lang w:eastAsia="tr-TR"/>
                                </w:rPr>
                                <w:t xml:space="preserve"> mahsus </w:t>
                              </w:r>
                              <w:proofErr w:type="spellStart"/>
                              <w:r w:rsidRPr="003C02F4">
                                <w:rPr>
                                  <w:rFonts w:ascii="Verdana" w:eastAsia="Times New Roman" w:hAnsi="Verdana" w:cs="Times New Roman"/>
                                  <w:color w:val="000000"/>
                                  <w:sz w:val="18"/>
                                  <w:szCs w:val="18"/>
                                  <w:lang w:eastAsia="tr-TR"/>
                                </w:rPr>
                                <w:t>kokiller</w:t>
                              </w:r>
                              <w:proofErr w:type="spellEnd"/>
                              <w:r w:rsidRPr="003C02F4">
                                <w:rPr>
                                  <w:rFonts w:ascii="Verdana" w:eastAsia="Times New Roman" w:hAnsi="Verdana" w:cs="Times New Roman"/>
                                  <w:color w:val="000000"/>
                                  <w:sz w:val="18"/>
                                  <w:szCs w:val="18"/>
                                  <w:lang w:eastAsia="tr-TR"/>
                                </w:rPr>
                                <w:t xml:space="preserve"> ve mahfazalar hariç)” tanımlı 7019.90.00.10.00 ve “cam liflerden keçe” tanımlı 7019.90.00.30.00 </w:t>
                              </w:r>
                              <w:proofErr w:type="spellStart"/>
                              <w:r w:rsidRPr="003C02F4">
                                <w:rPr>
                                  <w:rFonts w:ascii="Verdana" w:eastAsia="Times New Roman" w:hAnsi="Verdana" w:cs="Times New Roman"/>
                                  <w:color w:val="000000"/>
                                  <w:sz w:val="18"/>
                                  <w:szCs w:val="18"/>
                                  <w:lang w:eastAsia="tr-TR"/>
                                </w:rPr>
                                <w:t>GTİP’lerde</w:t>
                              </w:r>
                              <w:proofErr w:type="spellEnd"/>
                              <w:r w:rsidRPr="003C02F4">
                                <w:rPr>
                                  <w:rFonts w:ascii="Verdana" w:eastAsia="Times New Roman" w:hAnsi="Verdana" w:cs="Times New Roman"/>
                                  <w:color w:val="000000"/>
                                  <w:sz w:val="18"/>
                                  <w:szCs w:val="18"/>
                                  <w:lang w:eastAsia="tr-TR"/>
                                </w:rPr>
                                <w:t xml:space="preserve"> sınıflandırılan “cam elyafı takviye </w:t>
                              </w:r>
                              <w:proofErr w:type="spellStart"/>
                              <w:r w:rsidRPr="003C02F4">
                                <w:rPr>
                                  <w:rFonts w:ascii="Verdana" w:eastAsia="Times New Roman" w:hAnsi="Verdana" w:cs="Times New Roman"/>
                                  <w:color w:val="000000"/>
                                  <w:sz w:val="18"/>
                                  <w:szCs w:val="18"/>
                                  <w:lang w:eastAsia="tr-TR"/>
                                </w:rPr>
                                <w:t>malzemeleri”dir</w:t>
                              </w:r>
                              <w:proofErr w:type="spellEnd"/>
                              <w:r w:rsidRPr="003C02F4">
                                <w:rPr>
                                  <w:rFonts w:ascii="Verdana" w:eastAsia="Times New Roman" w:hAnsi="Verdana" w:cs="Times New Roman"/>
                                  <w:color w:val="000000"/>
                                  <w:sz w:val="18"/>
                                  <w:szCs w:val="18"/>
                                  <w:lang w:eastAsia="tr-TR"/>
                                </w:rPr>
                                <w:t>.</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(2) Bahse konu GTİP, bilgi amaçlı verilmiş olup bağlayıcı mahiyette değildir.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 xml:space="preserve">(3) Başvuru konusu ürünün </w:t>
                              </w:r>
                              <w:proofErr w:type="spellStart"/>
                              <w:r w:rsidRPr="003C02F4">
                                <w:rPr>
                                  <w:rFonts w:ascii="Verdana" w:eastAsia="Times New Roman" w:hAnsi="Verdana" w:cs="Times New Roman"/>
                                  <w:color w:val="000000"/>
                                  <w:sz w:val="20"/>
                                  <w:szCs w:val="20"/>
                                  <w:lang w:eastAsia="tr-TR"/>
                                </w:rPr>
                                <w:t>TGTC’de</w:t>
                              </w:r>
                              <w:proofErr w:type="spellEnd"/>
                              <w:r w:rsidRPr="003C02F4">
                                <w:rPr>
                                  <w:rFonts w:ascii="Verdana" w:eastAsia="Times New Roman" w:hAnsi="Verdana" w:cs="Times New Roman"/>
                                  <w:color w:val="000000"/>
                                  <w:sz w:val="20"/>
                                  <w:szCs w:val="20"/>
                                  <w:lang w:eastAsia="tr-TR"/>
                                </w:rPr>
                                <w:t xml:space="preserve"> yer alan tarife pozisyonunda ve/veya eşya tanımında yapılacak değişiklikler bu Tebliğ hükümlerinin uygulanmasına engel teşkil etmez.</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Başvurunun temsil niteliği</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5 –</w:t>
                              </w:r>
                              <w:r w:rsidRPr="003C02F4">
                                <w:rPr>
                                  <w:rFonts w:ascii="Verdana" w:eastAsia="Times New Roman" w:hAnsi="Verdana" w:cs="Times New Roman"/>
                                  <w:color w:val="000000"/>
                                  <w:sz w:val="18"/>
                                  <w:szCs w:val="18"/>
                                  <w:lang w:eastAsia="tr-TR"/>
                                </w:rPr>
                                <w:t xml:space="preserve"> (1) Başvuru aşamasında sunulan delillerden, Yönetmeliğin 20 </w:t>
                              </w:r>
                              <w:proofErr w:type="spellStart"/>
                              <w:r w:rsidRPr="003C02F4">
                                <w:rPr>
                                  <w:rFonts w:ascii="Verdana" w:eastAsia="Times New Roman" w:hAnsi="Verdana" w:cs="Times New Roman"/>
                                  <w:color w:val="000000"/>
                                  <w:sz w:val="18"/>
                                  <w:szCs w:val="18"/>
                                  <w:lang w:eastAsia="tr-TR"/>
                                </w:rPr>
                                <w:t>nci</w:t>
                              </w:r>
                              <w:proofErr w:type="spellEnd"/>
                              <w:r w:rsidRPr="003C02F4">
                                <w:rPr>
                                  <w:rFonts w:ascii="Verdana" w:eastAsia="Times New Roman" w:hAnsi="Verdana" w:cs="Times New Roman"/>
                                  <w:color w:val="000000"/>
                                  <w:sz w:val="18"/>
                                  <w:szCs w:val="18"/>
                                  <w:lang w:eastAsia="tr-TR"/>
                                </w:rPr>
                                <w:t xml:space="preserve"> maddesi uyarınca başvuru yeterliliğine sahip olan yerli üretici Cam Elyaf A.Ş. firmasının Yönetmeliğin 18 inci maddesi çerçevesinde, tek yerli üretici olarak yerli üretim dalını temsil niteliğini haiz olduğu anlaşılmıştır. Bu kapsamda, Cam Elyaf A.Ş. firması bu Tebliğin ilgili bölümlerinde YÜD olarak anılacaktır.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Damping iddiası</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6 –</w:t>
                              </w:r>
                              <w:r w:rsidRPr="003C02F4">
                                <w:rPr>
                                  <w:rFonts w:ascii="Verdana" w:eastAsia="Times New Roman" w:hAnsi="Verdana" w:cs="Times New Roman"/>
                                  <w:color w:val="000000"/>
                                  <w:sz w:val="18"/>
                                  <w:szCs w:val="18"/>
                                  <w:lang w:eastAsia="tr-TR"/>
                                </w:rPr>
                                <w:t xml:space="preserve"> (1) Normal değerin tespitinde Mısır’da geçerli iç piyasa fiyatlarına ulaşılamamış olup oluşturulmuş normal değer kullanılmıştır. YÜD tarafından 2016 yılı için başvuru konusu ürünün üretiminde kullanılan hammaddelerin birim maliyetlerine direkt işçilik, yardımcı madde, dolaylı işçilik, enerji, paketleme, </w:t>
                              </w:r>
                              <w:proofErr w:type="gramStart"/>
                              <w:r w:rsidRPr="003C02F4">
                                <w:rPr>
                                  <w:rFonts w:ascii="Verdana" w:eastAsia="Times New Roman" w:hAnsi="Verdana" w:cs="Times New Roman"/>
                                  <w:color w:val="000000"/>
                                  <w:sz w:val="18"/>
                                  <w:szCs w:val="18"/>
                                  <w:lang w:eastAsia="tr-TR"/>
                                </w:rPr>
                                <w:t>amortisman</w:t>
                              </w:r>
                              <w:proofErr w:type="gramEnd"/>
                              <w:r w:rsidRPr="003C02F4">
                                <w:rPr>
                                  <w:rFonts w:ascii="Verdana" w:eastAsia="Times New Roman" w:hAnsi="Verdana" w:cs="Times New Roman"/>
                                  <w:color w:val="000000"/>
                                  <w:sz w:val="18"/>
                                  <w:szCs w:val="18"/>
                                  <w:lang w:eastAsia="tr-TR"/>
                                </w:rPr>
                                <w:t xml:space="preserve"> gibi genel üretim giderleri, satış ve genel idari giderler ile finansman giderleri eklenmiş ve elde edilen bu fiyata makul bir kâr oranı ilave edilerek oluşturulmuş normal değer hesaplanmıştır. Söz konusu değerin fabrika çıkış aşamasında olduğu kabul edilmiştir.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(2) İhraç değerinin tespiti için, 2016 yılına ait TÜİK verileri kullanılarak, başvuru konusu ürünün Mısır’dan ithalatında oluşan ortalama ihraç fiyatı dikkate alınmıştır. Söz konusu ihraç fiyatı, harici navlun ve sigorta bedelleri düşürülerek fabrika çıkış aşamasına getirilmiştir.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 xml:space="preserve">(3) Bu maddede açıklandığı şekilde tespit edilen normal değer ile Türkiye’ye ihraç fiyatı mümkün olduğu ölçüde aynı ticari aşamada, diğer bir ifadeyle, fabrika çıkış aşamasında, karşılaştırılmış olup başvuruya konu ülke menşeli ürün için hesaplanan </w:t>
                              </w:r>
                              <w:proofErr w:type="gramStart"/>
                              <w:r w:rsidRPr="003C02F4">
                                <w:rPr>
                                  <w:rFonts w:ascii="Verdana" w:eastAsia="Times New Roman" w:hAnsi="Verdana" w:cs="Times New Roman"/>
                                  <w:color w:val="000000"/>
                                  <w:sz w:val="20"/>
                                  <w:szCs w:val="20"/>
                                  <w:lang w:eastAsia="tr-TR"/>
                                </w:rPr>
                                <w:t>damping</w:t>
                              </w:r>
                              <w:proofErr w:type="gramEnd"/>
                              <w:r w:rsidRPr="003C02F4">
                                <w:rPr>
                                  <w:rFonts w:ascii="Verdana" w:eastAsia="Times New Roman" w:hAnsi="Verdana" w:cs="Times New Roman"/>
                                  <w:color w:val="000000"/>
                                  <w:sz w:val="20"/>
                                  <w:szCs w:val="20"/>
                                  <w:lang w:eastAsia="tr-TR"/>
                                </w:rPr>
                                <w:t xml:space="preserve"> marjının Yönetmeliğin 28 inci maddesinde zikredilen ihmal edilebilir oranların üzerinde olduğu görülmüştür.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Maddi zarar/zarar tehdidi ve nedensellik iddiası</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7 – </w:t>
                              </w:r>
                              <w:r w:rsidRPr="003C02F4">
                                <w:rPr>
                                  <w:rFonts w:ascii="Verdana" w:eastAsia="Times New Roman" w:hAnsi="Verdana" w:cs="Times New Roman"/>
                                  <w:color w:val="000000"/>
                                  <w:sz w:val="18"/>
                                  <w:szCs w:val="18"/>
                                  <w:lang w:eastAsia="tr-TR"/>
                                </w:rPr>
                                <w:t xml:space="preserve">(1) Yönetmeliğin 17 </w:t>
                              </w:r>
                              <w:proofErr w:type="spellStart"/>
                              <w:r w:rsidRPr="003C02F4">
                                <w:rPr>
                                  <w:rFonts w:ascii="Verdana" w:eastAsia="Times New Roman" w:hAnsi="Verdana" w:cs="Times New Roman"/>
                                  <w:color w:val="000000"/>
                                  <w:sz w:val="18"/>
                                  <w:szCs w:val="18"/>
                                  <w:lang w:eastAsia="tr-TR"/>
                                </w:rPr>
                                <w:t>nci</w:t>
                              </w:r>
                              <w:proofErr w:type="spellEnd"/>
                              <w:r w:rsidRPr="003C02F4">
                                <w:rPr>
                                  <w:rFonts w:ascii="Verdana" w:eastAsia="Times New Roman" w:hAnsi="Verdana" w:cs="Times New Roman"/>
                                  <w:color w:val="000000"/>
                                  <w:sz w:val="18"/>
                                  <w:szCs w:val="18"/>
                                  <w:lang w:eastAsia="tr-TR"/>
                                </w:rPr>
                                <w:t xml:space="preserve"> maddesi çerçevesinde maddi zarar/zarar tehdidi iddiasının incelenmesi amacıyla şikâyet konusu ülkeden gerçekleşen ithalatın miktar </w:t>
                              </w:r>
                              <w:proofErr w:type="gramStart"/>
                              <w:r w:rsidRPr="003C02F4">
                                <w:rPr>
                                  <w:rFonts w:ascii="Verdana" w:eastAsia="Times New Roman" w:hAnsi="Verdana" w:cs="Times New Roman"/>
                                  <w:color w:val="000000"/>
                                  <w:sz w:val="18"/>
                                  <w:szCs w:val="18"/>
                                  <w:lang w:eastAsia="tr-TR"/>
                                </w:rPr>
                                <w:t>bazlı</w:t>
                              </w:r>
                              <w:proofErr w:type="gramEnd"/>
                              <w:r w:rsidRPr="003C02F4">
                                <w:rPr>
                                  <w:rFonts w:ascii="Verdana" w:eastAsia="Times New Roman" w:hAnsi="Verdana" w:cs="Times New Roman"/>
                                  <w:color w:val="000000"/>
                                  <w:sz w:val="18"/>
                                  <w:szCs w:val="18"/>
                                  <w:lang w:eastAsia="tr-TR"/>
                                </w:rPr>
                                <w:t xml:space="preserve"> seyri, söz konusu ithalatın pazar payı ve </w:t>
                              </w:r>
                              <w:proofErr w:type="spellStart"/>
                              <w:r w:rsidRPr="003C02F4">
                                <w:rPr>
                                  <w:rFonts w:ascii="Verdana" w:eastAsia="Times New Roman" w:hAnsi="Verdana" w:cs="Times New Roman"/>
                                  <w:color w:val="000000"/>
                                  <w:sz w:val="18"/>
                                  <w:szCs w:val="18"/>
                                  <w:lang w:eastAsia="tr-TR"/>
                                </w:rPr>
                                <w:t>YÜD’ün</w:t>
                              </w:r>
                              <w:proofErr w:type="spellEnd"/>
                              <w:r w:rsidRPr="003C02F4">
                                <w:rPr>
                                  <w:rFonts w:ascii="Verdana" w:eastAsia="Times New Roman" w:hAnsi="Verdana" w:cs="Times New Roman"/>
                                  <w:color w:val="000000"/>
                                  <w:sz w:val="18"/>
                                  <w:szCs w:val="18"/>
                                  <w:lang w:eastAsia="tr-TR"/>
                                </w:rPr>
                                <w:t xml:space="preserve"> yurt içi satış fiyatları üzerindeki etkisi, şikâyet konusu ülkenin ilgili ürüne ilişkin üretim kapasitesi ile </w:t>
                              </w:r>
                              <w:proofErr w:type="spellStart"/>
                              <w:r w:rsidRPr="003C02F4">
                                <w:rPr>
                                  <w:rFonts w:ascii="Verdana" w:eastAsia="Times New Roman" w:hAnsi="Verdana" w:cs="Times New Roman"/>
                                  <w:color w:val="000000"/>
                                  <w:sz w:val="18"/>
                                  <w:szCs w:val="18"/>
                                  <w:lang w:eastAsia="tr-TR"/>
                                </w:rPr>
                                <w:t>YÜD’ün</w:t>
                              </w:r>
                              <w:proofErr w:type="spellEnd"/>
                              <w:r w:rsidRPr="003C02F4">
                                <w:rPr>
                                  <w:rFonts w:ascii="Verdana" w:eastAsia="Times New Roman" w:hAnsi="Verdana" w:cs="Times New Roman"/>
                                  <w:color w:val="000000"/>
                                  <w:sz w:val="18"/>
                                  <w:szCs w:val="18"/>
                                  <w:lang w:eastAsia="tr-TR"/>
                                </w:rPr>
                                <w:t xml:space="preserve"> ekonomik göstergelerinin durumu ve soruşturma konusu ürünün stoklarındaki değişim değerlendirilmiştir.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(2) Bu dönemde Mısır menşeli ithalatın birim fiyatlarının genel ithalat birim fiyatlarının oldukça altında olduğu belirlenmiştir.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 xml:space="preserve">(3) 2014-2016 yılları arasında söz konusu ürünün tüketiminin artmasıyla birlikte Mısır menşeli ithalatın pazar payının da önemli oranda yükseldiği, tek yerli üretici olan </w:t>
                              </w:r>
                              <w:proofErr w:type="spellStart"/>
                              <w:r w:rsidRPr="003C02F4">
                                <w:rPr>
                                  <w:rFonts w:ascii="Verdana" w:eastAsia="Times New Roman" w:hAnsi="Verdana" w:cs="Times New Roman"/>
                                  <w:color w:val="000000"/>
                                  <w:sz w:val="20"/>
                                  <w:szCs w:val="20"/>
                                  <w:lang w:eastAsia="tr-TR"/>
                                </w:rPr>
                                <w:t>YÜD’ün</w:t>
                              </w:r>
                              <w:proofErr w:type="spellEnd"/>
                              <w:r w:rsidRPr="003C02F4">
                                <w:rPr>
                                  <w:rFonts w:ascii="Verdana" w:eastAsia="Times New Roman" w:hAnsi="Verdana" w:cs="Times New Roman"/>
                                  <w:color w:val="000000"/>
                                  <w:sz w:val="20"/>
                                  <w:szCs w:val="20"/>
                                  <w:lang w:eastAsia="tr-TR"/>
                                </w:rPr>
                                <w:t xml:space="preserve"> aldığı pazar payının ise düştüğü anlaşılmaktadır. </w:t>
                              </w:r>
                              <w:proofErr w:type="spellStart"/>
                              <w:r w:rsidRPr="003C02F4">
                                <w:rPr>
                                  <w:rFonts w:ascii="Verdana" w:eastAsia="Times New Roman" w:hAnsi="Verdana" w:cs="Times New Roman"/>
                                  <w:color w:val="000000"/>
                                  <w:sz w:val="20"/>
                                  <w:szCs w:val="20"/>
                                  <w:lang w:eastAsia="tr-TR"/>
                                </w:rPr>
                                <w:t>YÜD’ün</w:t>
                              </w:r>
                              <w:proofErr w:type="spellEnd"/>
                              <w:r w:rsidRPr="003C02F4">
                                <w:rPr>
                                  <w:rFonts w:ascii="Verdana" w:eastAsia="Times New Roman" w:hAnsi="Verdana" w:cs="Times New Roman"/>
                                  <w:color w:val="000000"/>
                                  <w:sz w:val="20"/>
                                  <w:szCs w:val="20"/>
                                  <w:lang w:eastAsia="tr-TR"/>
                                </w:rPr>
                                <w:t xml:space="preserve"> büyüyen yurt  içi piyasadan pay alamadığı aksine pazar kaybına uğradığı tespit edilmiştir.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(4) Mısır menşeli ithalatın birim fiyatlarının YÜD iç piyasa satış fiyatlarını 2014-2016 yıllarında kırdığı ve baskıladığı tespit edilmiştir.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 xml:space="preserve">(5) 2014-2016 döneminde </w:t>
                              </w:r>
                              <w:proofErr w:type="spellStart"/>
                              <w:r w:rsidRPr="003C02F4">
                                <w:rPr>
                                  <w:rFonts w:ascii="Verdana" w:eastAsia="Times New Roman" w:hAnsi="Verdana" w:cs="Times New Roman"/>
                                  <w:color w:val="000000"/>
                                  <w:sz w:val="20"/>
                                  <w:szCs w:val="20"/>
                                  <w:lang w:eastAsia="tr-TR"/>
                                </w:rPr>
                                <w:t>YÜD’ün</w:t>
                              </w:r>
                              <w:proofErr w:type="spellEnd"/>
                              <w:r w:rsidRPr="003C02F4">
                                <w:rPr>
                                  <w:rFonts w:ascii="Verdana" w:eastAsia="Times New Roman" w:hAnsi="Verdana" w:cs="Times New Roman"/>
                                  <w:color w:val="000000"/>
                                  <w:sz w:val="20"/>
                                  <w:szCs w:val="20"/>
                                  <w:lang w:eastAsia="tr-TR"/>
                                </w:rPr>
                                <w:t xml:space="preserve"> yurt içi satış, sınai maliyet ve ticari maliyet gibi ekonomik göstergelerinin yatay seyrettiği; üretim, ihracat miktarı, istihdam ve kapasite gibi ekonomik göstergelerinde ise bozulmalar yaşandığı görülmüştür.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 xml:space="preserve">(6) Başvuru aşamasında sunulan deliller ve ithalata ilişkin resmî istatistikler esas alınarak yapılan tespitler ışığında, </w:t>
                              </w:r>
                              <w:proofErr w:type="gramStart"/>
                              <w:r w:rsidRPr="003C02F4">
                                <w:rPr>
                                  <w:rFonts w:ascii="Verdana" w:eastAsia="Times New Roman" w:hAnsi="Verdana" w:cs="Times New Roman"/>
                                  <w:color w:val="000000"/>
                                  <w:sz w:val="20"/>
                                  <w:szCs w:val="20"/>
                                  <w:lang w:eastAsia="tr-TR"/>
                                </w:rPr>
                                <w:t>dampingli</w:t>
                              </w:r>
                              <w:proofErr w:type="gramEnd"/>
                              <w:r w:rsidRPr="003C02F4">
                                <w:rPr>
                                  <w:rFonts w:ascii="Verdana" w:eastAsia="Times New Roman" w:hAnsi="Verdana" w:cs="Times New Roman"/>
                                  <w:color w:val="000000"/>
                                  <w:sz w:val="20"/>
                                  <w:szCs w:val="20"/>
                                  <w:lang w:eastAsia="tr-TR"/>
                                </w:rPr>
                                <w:t xml:space="preserve"> olduğu iddia edilen Mısır menşeli ithalatın YÜD üzerinde maddi zarar/zarar tehdidine yol açtığı değerlendirilmiştir.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Karar ve işlemler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8 –</w:t>
                              </w:r>
                              <w:r w:rsidRPr="003C02F4">
                                <w:rPr>
                                  <w:rFonts w:ascii="Verdana" w:eastAsia="Times New Roman" w:hAnsi="Verdana" w:cs="Times New Roman"/>
                                  <w:color w:val="000000"/>
                                  <w:sz w:val="18"/>
                                  <w:szCs w:val="18"/>
                                  <w:lang w:eastAsia="tr-TR"/>
                                </w:rPr>
                                <w:t xml:space="preserve"> (1) Yönetmeliğin 20 </w:t>
                              </w:r>
                              <w:proofErr w:type="spellStart"/>
                              <w:r w:rsidRPr="003C02F4">
                                <w:rPr>
                                  <w:rFonts w:ascii="Verdana" w:eastAsia="Times New Roman" w:hAnsi="Verdana" w:cs="Times New Roman"/>
                                  <w:color w:val="000000"/>
                                  <w:sz w:val="18"/>
                                  <w:szCs w:val="18"/>
                                  <w:lang w:eastAsia="tr-TR"/>
                                </w:rPr>
                                <w:t>nci</w:t>
                              </w:r>
                              <w:proofErr w:type="spellEnd"/>
                              <w:r w:rsidRPr="003C02F4">
                                <w:rPr>
                                  <w:rFonts w:ascii="Verdana" w:eastAsia="Times New Roman" w:hAnsi="Verdana" w:cs="Times New Roman"/>
                                  <w:color w:val="000000"/>
                                  <w:sz w:val="18"/>
                                  <w:szCs w:val="18"/>
                                  <w:lang w:eastAsia="tr-TR"/>
                                </w:rPr>
                                <w:t xml:space="preserve"> maddesi çerçevesinde bir </w:t>
                              </w:r>
                              <w:proofErr w:type="gramStart"/>
                              <w:r w:rsidRPr="003C02F4">
                                <w:rPr>
                                  <w:rFonts w:ascii="Verdana" w:eastAsia="Times New Roman" w:hAnsi="Verdana" w:cs="Times New Roman"/>
                                  <w:color w:val="000000"/>
                                  <w:sz w:val="18"/>
                                  <w:szCs w:val="18"/>
                                  <w:lang w:eastAsia="tr-TR"/>
                                </w:rPr>
                                <w:t>damping</w:t>
                              </w:r>
                              <w:proofErr w:type="gramEnd"/>
                              <w:r w:rsidRPr="003C02F4">
                                <w:rPr>
                                  <w:rFonts w:ascii="Verdana" w:eastAsia="Times New Roman" w:hAnsi="Verdana" w:cs="Times New Roman"/>
                                  <w:color w:val="000000"/>
                                  <w:sz w:val="18"/>
                                  <w:szCs w:val="18"/>
                                  <w:lang w:eastAsia="tr-TR"/>
                                </w:rPr>
                                <w:t xml:space="preserve"> soruşturmasının açılabilmesi için başvuruda yeterli bilgi, belge ve delillerin bulunduğu anlaşıldığından, Kurul tarafından Mısır menşeli “cam liflerinden uzunluğu 50 </w:t>
                              </w:r>
                              <w:proofErr w:type="spellStart"/>
                              <w:r w:rsidRPr="003C02F4">
                                <w:rPr>
                                  <w:rFonts w:ascii="Verdana" w:eastAsia="Times New Roman" w:hAnsi="Verdana" w:cs="Times New Roman"/>
                                  <w:color w:val="000000"/>
                                  <w:sz w:val="18"/>
                                  <w:szCs w:val="18"/>
                                  <w:lang w:eastAsia="tr-TR"/>
                                </w:rPr>
                                <w:t>mm.yi</w:t>
                              </w:r>
                              <w:proofErr w:type="spellEnd"/>
                              <w:r w:rsidRPr="003C02F4">
                                <w:rPr>
                                  <w:rFonts w:ascii="Verdana" w:eastAsia="Times New Roman" w:hAnsi="Verdana" w:cs="Times New Roman"/>
                                  <w:color w:val="000000"/>
                                  <w:sz w:val="18"/>
                                  <w:szCs w:val="18"/>
                                  <w:lang w:eastAsia="tr-TR"/>
                                </w:rPr>
                                <w:t xml:space="preserve"> geçmeyen kırpılmış iplikler” tanımlı 7019.11.00.00.00, “fitiller” tanımlı 7019.12.00.00.00, “</w:t>
                              </w:r>
                              <w:proofErr w:type="spellStart"/>
                              <w:r w:rsidRPr="003C02F4">
                                <w:rPr>
                                  <w:rFonts w:ascii="Verdana" w:eastAsia="Times New Roman" w:hAnsi="Verdana" w:cs="Times New Roman"/>
                                  <w:color w:val="000000"/>
                                  <w:sz w:val="18"/>
                                  <w:szCs w:val="18"/>
                                  <w:lang w:eastAsia="tr-TR"/>
                                </w:rPr>
                                <w:t>flamentlerden</w:t>
                              </w:r>
                              <w:proofErr w:type="spellEnd"/>
                              <w:r w:rsidRPr="003C02F4">
                                <w:rPr>
                                  <w:rFonts w:ascii="Verdana" w:eastAsia="Times New Roman" w:hAnsi="Verdana" w:cs="Times New Roman"/>
                                  <w:color w:val="000000"/>
                                  <w:sz w:val="18"/>
                                  <w:szCs w:val="18"/>
                                  <w:lang w:eastAsia="tr-TR"/>
                                </w:rPr>
                                <w:t xml:space="preserve">” tanımlı 7019.19.10.00.00, “devamsız liflerden” tanımlı 7019.19.90.00.00, “takviye tabakaları” tanımlı 7019.31.00.00.00, “dokumaya elverişli liflerden (boru ve tüplerin izolasyonuna mahsus </w:t>
                              </w:r>
                              <w:proofErr w:type="spellStart"/>
                              <w:r w:rsidRPr="003C02F4">
                                <w:rPr>
                                  <w:rFonts w:ascii="Verdana" w:eastAsia="Times New Roman" w:hAnsi="Verdana" w:cs="Times New Roman"/>
                                  <w:color w:val="000000"/>
                                  <w:sz w:val="18"/>
                                  <w:szCs w:val="18"/>
                                  <w:lang w:eastAsia="tr-TR"/>
                                </w:rPr>
                                <w:t>kokiller</w:t>
                              </w:r>
                              <w:proofErr w:type="spellEnd"/>
                              <w:r w:rsidRPr="003C02F4">
                                <w:rPr>
                                  <w:rFonts w:ascii="Verdana" w:eastAsia="Times New Roman" w:hAnsi="Verdana" w:cs="Times New Roman"/>
                                  <w:color w:val="000000"/>
                                  <w:sz w:val="18"/>
                                  <w:szCs w:val="18"/>
                                  <w:lang w:eastAsia="tr-TR"/>
                                </w:rPr>
                                <w:t xml:space="preserve"> ve mahfazalar hariç)” tanımlı 7019.90.00.10.00 ve “cam liflerden keçe” tanımlı 7019.90.00.30.00 </w:t>
                              </w:r>
                              <w:proofErr w:type="spellStart"/>
                              <w:r w:rsidRPr="003C02F4">
                                <w:rPr>
                                  <w:rFonts w:ascii="Verdana" w:eastAsia="Times New Roman" w:hAnsi="Verdana" w:cs="Times New Roman"/>
                                  <w:color w:val="000000"/>
                                  <w:sz w:val="18"/>
                                  <w:szCs w:val="18"/>
                                  <w:lang w:eastAsia="tr-TR"/>
                                </w:rPr>
                                <w:t>GTİP’lerde</w:t>
                              </w:r>
                              <w:proofErr w:type="spellEnd"/>
                              <w:r w:rsidRPr="003C02F4">
                                <w:rPr>
                                  <w:rFonts w:ascii="Verdana" w:eastAsia="Times New Roman" w:hAnsi="Verdana" w:cs="Times New Roman"/>
                                  <w:color w:val="000000"/>
                                  <w:sz w:val="18"/>
                                  <w:szCs w:val="18"/>
                                  <w:lang w:eastAsia="tr-TR"/>
                                </w:rPr>
                                <w:t xml:space="preserve"> sınıflandırılan “cam elyafı takviye malzemeleri” ürününe yönelik olarak bir damping soruşturması açılmasına karar verilmiştir.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(2) Soruşturma, Genel Müdürlük tarafından yürütülür. </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Soru formları ve bilgilerin toplanması</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9 –</w:t>
                              </w:r>
                              <w:r w:rsidRPr="003C02F4">
                                <w:rPr>
                                  <w:rFonts w:ascii="Verdana" w:eastAsia="Times New Roman" w:hAnsi="Verdana" w:cs="Times New Roman"/>
                                  <w:color w:val="000000"/>
                                  <w:sz w:val="18"/>
                                  <w:szCs w:val="18"/>
                                  <w:lang w:eastAsia="tr-TR"/>
                                </w:rPr>
                                <w:t> (1) Soruşturma açılmasını müteakip, başvuruda belirtilen ve Bakanlıkça tespit edilen soruşturmaya konu ürünün ithalatçılarına, soruşturma konusu ülkede yerleşik bilinen üreticilerine/ihracatçılarına ve soruşturmaya konu ülkelerin Ankara’daki Büyükelçiliklerine bildirimde bulunulur.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(2) Bildirimde, soruşturma açılış Tebliği, başvurunun gizli olmayan özeti ve soru formlarına erişim hususunda bilgiye yer verilir.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(3) Bakanlıkça tespit edilememesi nedeniyle bildirim gönderilemeyen veya kendilerine bildirim ulaşmayan diğer ilgili tarafların soru formuna Bakanlığa ait internet sayfasındaki ilgili bölümden erişmeleri mümkün bulunmaktadır.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(4) Soruşturmaya ilişkin yazılı ve sözlü iletişim Türkçe yapılır. İlgili tarafların soru formuna ilişkin yanıtlarını ve bu yanıtlar dışında kalan tüm bilgi, belge, görüş ve taleplerini yazılı olarak Türkçe sunmaları gerekir. Türkçe dışında bir dilde sunulan yanıt, bilgi, belge, görüş ve talepler dikkate alınmaz.</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(5) İlgili taraflar, soru formunda istenilen bilgiler haricinde, soruşturmayla ilgili olduğu düşünülen diğer bilgi, belge ve görüşlerini, destekleyici deliller ile birlikte Genel Müdürlüğe 10 uncu maddenin ikinci fıkrasında belirtilen süre içerisinde sunabilir.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(6) Soruşturmanın sonucundan etkilenebileceklerini iddia eden, ancak birinci ve üçüncü fıkra kapsamına girmeyen diğer ilgili taraflar (ürünü girdi olarak kullanan işletmeler, bunların meslek kuruluşları, tüketici dernekleri, üretim dalındaki işçi veya işveren sendikaları gibi), görüşlerini 10 uncu maddenin üçüncü fıkrasında belirtilen süre içerisinde Genel Müdürlüğe sunabilir.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(7)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ve faks numaraları belirtilir.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 xml:space="preserve">(8) Soruşturma süresince Yönetmeliğin 22 </w:t>
                              </w:r>
                              <w:proofErr w:type="spellStart"/>
                              <w:r w:rsidRPr="003C02F4">
                                <w:rPr>
                                  <w:rFonts w:ascii="Verdana" w:eastAsia="Times New Roman" w:hAnsi="Verdana" w:cs="Times New Roman"/>
                                  <w:color w:val="000000"/>
                                  <w:sz w:val="20"/>
                                  <w:szCs w:val="20"/>
                                  <w:lang w:eastAsia="tr-TR"/>
                                </w:rPr>
                                <w:t>nci</w:t>
                              </w:r>
                              <w:proofErr w:type="spellEnd"/>
                              <w:r w:rsidRPr="003C02F4">
                                <w:rPr>
                                  <w:rFonts w:ascii="Verdana" w:eastAsia="Times New Roman" w:hAnsi="Verdana" w:cs="Times New Roman"/>
                                  <w:color w:val="000000"/>
                                  <w:sz w:val="20"/>
                                  <w:szCs w:val="20"/>
                                  <w:lang w:eastAsia="tr-TR"/>
                                </w:rPr>
                                <w:t xml:space="preserve"> maddesinin ikinci ve üçüncü fıkraları çerçevesinde gizlilik kaydıyla verilen her tür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Süreler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10 –</w:t>
                              </w:r>
                              <w:r w:rsidRPr="003C02F4">
                                <w:rPr>
                                  <w:rFonts w:ascii="Verdana" w:eastAsia="Times New Roman" w:hAnsi="Verdana" w:cs="Times New Roman"/>
                                  <w:color w:val="000000"/>
                                  <w:sz w:val="18"/>
                                  <w:szCs w:val="18"/>
                                  <w:lang w:eastAsia="tr-TR"/>
                                </w:rPr>
                                <w:t> (1) 9 uncu maddenin birinci fıkrasında belirtilen bildirimin gönderildiği bütün ilgili taraflar için soru formunu cevaplandırma süresi, soruşturmanın açılışına ilişkin bildirimin gönderildiği tarihten itibaren posta süresi dâhil 37 gündür.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(2) 9 uncu maddenin üçüncü ve beşinci fıkrasında belirtilen bildirimin gönderilemediği bütün ilgili taraflar, soruşturma ile ilgili görüşlerini ve soru formuna ilişkin cevaplarını bu Tebliğin yayımı tarihinden itibaren başlayacak 37 günlük süre içerisinde sunabilir.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(3) Soruşturmanın sonucundan etkilenebileceklerini iddia eden 9 uncu maddenin altıncı fıkrası kapsamına giren diğer ilgili taraflar, soruşturma ile ilgili görüşlerini bu Tebliğin yayımı tarihinden itibaren soruşturmanın akışını etkilemeyecek şekilde soruşturma süreci içerisinde sunabilir.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İşbirliğine gelinmemesi</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11 –</w:t>
                              </w:r>
                              <w:r w:rsidRPr="003C02F4">
                                <w:rPr>
                                  <w:rFonts w:ascii="Verdana" w:eastAsia="Times New Roman" w:hAnsi="Verdana" w:cs="Times New Roman"/>
                                  <w:color w:val="000000"/>
                                  <w:sz w:val="18"/>
                                  <w:szCs w:val="18"/>
                                  <w:lang w:eastAsia="tr-TR"/>
                                </w:rPr>
                                <w:t xml:space="preserve"> (1) Yönetmeliğin 26 </w:t>
                              </w:r>
                              <w:proofErr w:type="spellStart"/>
                              <w:r w:rsidRPr="003C02F4">
                                <w:rPr>
                                  <w:rFonts w:ascii="Verdana" w:eastAsia="Times New Roman" w:hAnsi="Verdana" w:cs="Times New Roman"/>
                                  <w:color w:val="000000"/>
                                  <w:sz w:val="18"/>
                                  <w:szCs w:val="18"/>
                                  <w:lang w:eastAsia="tr-TR"/>
                                </w:rPr>
                                <w:t>ncı</w:t>
                              </w:r>
                              <w:proofErr w:type="spellEnd"/>
                              <w:r w:rsidRPr="003C02F4">
                                <w:rPr>
                                  <w:rFonts w:ascii="Verdana" w:eastAsia="Times New Roman" w:hAnsi="Verdana" w:cs="Times New Roman"/>
                                  <w:color w:val="000000"/>
                                  <w:sz w:val="18"/>
                                  <w:szCs w:val="18"/>
                                  <w:lang w:eastAsia="tr-TR"/>
                                </w:rPr>
                                <w:t xml:space="preserve"> maddesi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mevcut verilere göre yapılabilir.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(2) İlgili tarafların işbirliğine gelmemesi veya kısmen işbirliğine gelmesi halinde, bahse konu taraf için soruşturmanın sonucu işbirliğine gelinmesine nazaran daha az avantajlı olabilir.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Geçici önlem alınması ve önlemlerin geriye dönük uygulanması</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12 –</w:t>
                              </w:r>
                              <w:r w:rsidRPr="003C02F4">
                                <w:rPr>
                                  <w:rFonts w:ascii="Verdana" w:eastAsia="Times New Roman" w:hAnsi="Verdana" w:cs="Times New Roman"/>
                                  <w:color w:val="000000"/>
                                  <w:sz w:val="18"/>
                                  <w:szCs w:val="18"/>
                                  <w:lang w:eastAsia="tr-TR"/>
                                </w:rPr>
                                <w:t> (1) Kanun ve Kararın ilgili hükümleri uyarınca, soruşturma süresince geçici önlem uygulanması kararlaştırılabilir ve kesin önlem geriye dönük olarak uygulanabilir.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(2) Önlemlerin uygulanmasında başlamış işlem kavramı ve istisnası bulunmamaktadır.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Yetkili merci ve adresi</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13 –</w:t>
                              </w:r>
                              <w:r w:rsidRPr="003C02F4">
                                <w:rPr>
                                  <w:rFonts w:ascii="Verdana" w:eastAsia="Times New Roman" w:hAnsi="Verdana" w:cs="Times New Roman"/>
                                  <w:color w:val="000000"/>
                                  <w:sz w:val="18"/>
                                  <w:szCs w:val="18"/>
                                  <w:lang w:eastAsia="tr-TR"/>
                                </w:rPr>
                                <w:t> (1) Soruşturmayla ilgili bilgi, belge ve görüşlerin aşağıda belirtilen yetkili mercie yazılı olarak iletilmesi gerekir: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T.C. Ekonomi Bakanlığı</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İthalat Genel Müdürlüğü</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Damping ve Sübvansiyon Araştırma Dairesi</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3C02F4">
                                <w:rPr>
                                  <w:rFonts w:ascii="Verdana" w:eastAsia="Times New Roman" w:hAnsi="Verdana" w:cs="Times New Roman"/>
                                  <w:color w:val="000000"/>
                                  <w:sz w:val="20"/>
                                  <w:szCs w:val="20"/>
                                  <w:lang w:eastAsia="tr-TR"/>
                                </w:rPr>
                                <w:t>Söğütözü</w:t>
                              </w:r>
                              <w:proofErr w:type="spellEnd"/>
                              <w:r w:rsidRPr="003C02F4">
                                <w:rPr>
                                  <w:rFonts w:ascii="Verdana" w:eastAsia="Times New Roman" w:hAnsi="Verdana" w:cs="Times New Roman"/>
                                  <w:color w:val="000000"/>
                                  <w:sz w:val="20"/>
                                  <w:szCs w:val="20"/>
                                  <w:lang w:eastAsia="tr-TR"/>
                                </w:rPr>
                                <w:t xml:space="preserve"> Mahallesi 2176. </w:t>
                              </w:r>
                              <w:proofErr w:type="spellStart"/>
                              <w:r w:rsidRPr="003C02F4">
                                <w:rPr>
                                  <w:rFonts w:ascii="Verdana" w:eastAsia="Times New Roman" w:hAnsi="Verdana" w:cs="Times New Roman"/>
                                  <w:color w:val="000000"/>
                                  <w:sz w:val="20"/>
                                  <w:szCs w:val="20"/>
                                  <w:lang w:eastAsia="tr-TR"/>
                                </w:rPr>
                                <w:t>Sk</w:t>
                              </w:r>
                              <w:proofErr w:type="spellEnd"/>
                              <w:r w:rsidRPr="003C02F4">
                                <w:rPr>
                                  <w:rFonts w:ascii="Verdana" w:eastAsia="Times New Roman" w:hAnsi="Verdana" w:cs="Times New Roman"/>
                                  <w:color w:val="000000"/>
                                  <w:sz w:val="20"/>
                                  <w:szCs w:val="20"/>
                                  <w:lang w:eastAsia="tr-TR"/>
                                </w:rPr>
                                <w:t>. No:63</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Çankaya/Ankara</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Faks:+90 312 204 8633</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color w:val="000000"/>
                                  <w:sz w:val="20"/>
                                  <w:szCs w:val="20"/>
                                  <w:lang w:eastAsia="tr-TR"/>
                                </w:rPr>
                                <w:t>E-posta: dms268@ekonomi.gov.tr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Soruşturmanın başlangıç tarihi</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14 –</w:t>
                              </w:r>
                              <w:r w:rsidRPr="003C02F4">
                                <w:rPr>
                                  <w:rFonts w:ascii="Verdana" w:eastAsia="Times New Roman" w:hAnsi="Verdana" w:cs="Times New Roman"/>
                                  <w:color w:val="000000"/>
                                  <w:sz w:val="18"/>
                                  <w:szCs w:val="18"/>
                                  <w:lang w:eastAsia="tr-TR"/>
                                </w:rPr>
                                <w:t> (1) Soruşturma, bu Tebliğin yayımı tarihinde başlamış kabul edilir.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Yürürlük</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15 –</w:t>
                              </w:r>
                              <w:r w:rsidRPr="003C02F4">
                                <w:rPr>
                                  <w:rFonts w:ascii="Verdana" w:eastAsia="Times New Roman" w:hAnsi="Verdana" w:cs="Times New Roman"/>
                                  <w:color w:val="000000"/>
                                  <w:sz w:val="18"/>
                                  <w:szCs w:val="18"/>
                                  <w:lang w:eastAsia="tr-TR"/>
                                </w:rPr>
                                <w:t> (1) Bu Tebliğ yayımı tarihinde yürürlüğe girer.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20"/>
                                  <w:szCs w:val="20"/>
                                  <w:lang w:eastAsia="tr-TR"/>
                                </w:rPr>
                                <w:t>Yürütme</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Verdana" w:eastAsia="Times New Roman" w:hAnsi="Verdana" w:cs="Times New Roman"/>
                                  <w:b/>
                                  <w:bCs/>
                                  <w:color w:val="000000"/>
                                  <w:sz w:val="18"/>
                                  <w:szCs w:val="18"/>
                                  <w:lang w:eastAsia="tr-TR"/>
                                </w:rPr>
                                <w:t>MADDE 16 –</w:t>
                              </w:r>
                              <w:r w:rsidRPr="003C02F4">
                                <w:rPr>
                                  <w:rFonts w:ascii="Verdana" w:eastAsia="Times New Roman" w:hAnsi="Verdana" w:cs="Times New Roman"/>
                                  <w:color w:val="000000"/>
                                  <w:sz w:val="18"/>
                                  <w:szCs w:val="18"/>
                                  <w:lang w:eastAsia="tr-TR"/>
                                </w:rPr>
                                <w:t> (1) Bu Tebliğ hükümlerini Ekonomi Bakanı yürütür.</w:t>
                              </w:r>
                            </w:p>
                            <w:p w:rsidR="003C02F4" w:rsidRPr="003C02F4" w:rsidRDefault="003C02F4" w:rsidP="003C02F4">
                              <w:pPr>
                                <w:spacing w:after="0" w:line="240" w:lineRule="atLeast"/>
                                <w:ind w:firstLine="566"/>
                                <w:jc w:val="both"/>
                                <w:rPr>
                                  <w:rFonts w:ascii="Times New Roman" w:eastAsia="Times New Roman" w:hAnsi="Times New Roman" w:cs="Times New Roman"/>
                                  <w:color w:val="000000"/>
                                  <w:sz w:val="19"/>
                                  <w:szCs w:val="19"/>
                                  <w:lang w:eastAsia="tr-TR"/>
                                </w:rPr>
                              </w:pPr>
                              <w:r w:rsidRPr="003C02F4">
                                <w:rPr>
                                  <w:rFonts w:ascii="Times New Roman" w:eastAsia="Times New Roman" w:hAnsi="Times New Roman" w:cs="Times New Roman"/>
                                  <w:color w:val="000000"/>
                                  <w:sz w:val="19"/>
                                  <w:szCs w:val="19"/>
                                  <w:lang w:eastAsia="tr-TR"/>
                                </w:rPr>
                                <w:t> </w:t>
                              </w:r>
                            </w:p>
                          </w:tc>
                        </w:tr>
                      </w:tbl>
                      <w:p w:rsidR="003C02F4" w:rsidRPr="003C02F4" w:rsidRDefault="003C02F4" w:rsidP="003C02F4">
                        <w:pPr>
                          <w:spacing w:after="0" w:line="240" w:lineRule="auto"/>
                          <w:rPr>
                            <w:rFonts w:ascii="Verdana" w:eastAsia="Times New Roman" w:hAnsi="Verdana" w:cs="Times New Roman"/>
                            <w:color w:val="FFFFFF"/>
                            <w:sz w:val="18"/>
                            <w:szCs w:val="18"/>
                            <w:lang w:eastAsia="tr-TR"/>
                          </w:rPr>
                        </w:pPr>
                      </w:p>
                    </w:tc>
                  </w:tr>
                  <w:tr w:rsidR="003C02F4" w:rsidRPr="003C02F4">
                    <w:trPr>
                      <w:trHeight w:val="180"/>
                      <w:tblCellSpacing w:w="0" w:type="dxa"/>
                      <w:hidden/>
                    </w:trPr>
                    <w:tc>
                      <w:tcPr>
                        <w:tcW w:w="0" w:type="auto"/>
                        <w:shd w:val="clear" w:color="auto" w:fill="104E83"/>
                        <w:hideMark/>
                      </w:tcPr>
                      <w:p w:rsidR="003C02F4" w:rsidRPr="003C02F4" w:rsidRDefault="003C02F4" w:rsidP="003C02F4">
                        <w:pPr>
                          <w:spacing w:after="0" w:line="240" w:lineRule="auto"/>
                          <w:rPr>
                            <w:rFonts w:ascii="Verdana" w:eastAsia="Times New Roman" w:hAnsi="Verdana" w:cs="Times New Roman"/>
                            <w:vanish/>
                            <w:color w:val="FFFFFF"/>
                            <w:sz w:val="18"/>
                            <w:szCs w:val="18"/>
                            <w:lang w:eastAsia="tr-TR"/>
                          </w:rPr>
                        </w:pPr>
                        <w:r w:rsidRPr="003C02F4">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 o:title=""/>
                            </v:shape>
                            <w:control r:id="rId5" w:name="DefaultOcxName" w:shapeid="_x0000_i1038"/>
                          </w:object>
                        </w:r>
                        <w:r w:rsidRPr="003C02F4">
                          <w:rPr>
                            <w:rFonts w:ascii="Verdana" w:eastAsia="Times New Roman" w:hAnsi="Verdana" w:cs="Times New Roman"/>
                            <w:vanish/>
                            <w:color w:val="FFFFFF"/>
                            <w:sz w:val="18"/>
                            <w:szCs w:val="18"/>
                            <w:lang w:eastAsia="tr-TR"/>
                          </w:rPr>
                          <w:t>  İlgili Mevzuatları Göster</w:t>
                        </w:r>
                      </w:p>
                    </w:tc>
                  </w:tr>
                  <w:tr w:rsidR="003C02F4" w:rsidRPr="003C02F4">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3C02F4" w:rsidRPr="003C02F4">
                          <w:trPr>
                            <w:hidden/>
                          </w:trPr>
                          <w:tc>
                            <w:tcPr>
                              <w:tcW w:w="0" w:type="auto"/>
                              <w:vAlign w:val="center"/>
                              <w:hideMark/>
                            </w:tcPr>
                            <w:p w:rsidR="003C02F4" w:rsidRPr="003C02F4" w:rsidRDefault="003C02F4" w:rsidP="003C02F4">
                              <w:pPr>
                                <w:spacing w:after="0" w:line="240" w:lineRule="auto"/>
                                <w:rPr>
                                  <w:rFonts w:ascii="Verdana" w:eastAsia="Times New Roman" w:hAnsi="Verdana" w:cs="Times New Roman"/>
                                  <w:vanish/>
                                  <w:color w:val="FFFFFF"/>
                                  <w:sz w:val="18"/>
                                  <w:szCs w:val="18"/>
                                  <w:lang w:eastAsia="tr-TR"/>
                                </w:rPr>
                              </w:pPr>
                            </w:p>
                          </w:tc>
                        </w:tr>
                      </w:tbl>
                      <w:p w:rsidR="003C02F4" w:rsidRPr="003C02F4" w:rsidRDefault="003C02F4" w:rsidP="003C02F4">
                        <w:pPr>
                          <w:spacing w:after="0" w:line="240" w:lineRule="auto"/>
                          <w:rPr>
                            <w:rFonts w:ascii="Verdana" w:eastAsia="Times New Roman" w:hAnsi="Verdana" w:cs="Times New Roman"/>
                            <w:vanish/>
                            <w:color w:val="7AA6D3"/>
                            <w:sz w:val="18"/>
                            <w:szCs w:val="18"/>
                            <w:lang w:eastAsia="tr-TR"/>
                          </w:rPr>
                        </w:pPr>
                      </w:p>
                    </w:tc>
                  </w:tr>
                  <w:tr w:rsidR="003C02F4" w:rsidRPr="003C02F4">
                    <w:trPr>
                      <w:trHeight w:val="180"/>
                      <w:tblCellSpacing w:w="0" w:type="dxa"/>
                      <w:hidden/>
                    </w:trPr>
                    <w:tc>
                      <w:tcPr>
                        <w:tcW w:w="0" w:type="auto"/>
                        <w:shd w:val="clear" w:color="auto" w:fill="104E83"/>
                        <w:hideMark/>
                      </w:tcPr>
                      <w:p w:rsidR="003C02F4" w:rsidRPr="003C02F4" w:rsidRDefault="003C02F4" w:rsidP="003C02F4">
                        <w:pPr>
                          <w:spacing w:after="0" w:line="240" w:lineRule="auto"/>
                          <w:rPr>
                            <w:rFonts w:ascii="Verdana" w:eastAsia="Times New Roman" w:hAnsi="Verdana" w:cs="Times New Roman"/>
                            <w:vanish/>
                            <w:color w:val="FFFFFF"/>
                            <w:sz w:val="18"/>
                            <w:szCs w:val="18"/>
                            <w:lang w:eastAsia="tr-TR"/>
                          </w:rPr>
                        </w:pPr>
                        <w:r w:rsidRPr="003C02F4">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4" o:title=""/>
                            </v:shape>
                            <w:control r:id="rId6" w:name="DefaultOcxName1" w:shapeid="_x0000_i1037"/>
                          </w:object>
                        </w:r>
                        <w:r w:rsidRPr="003C02F4">
                          <w:rPr>
                            <w:rFonts w:ascii="Verdana" w:eastAsia="Times New Roman" w:hAnsi="Verdana" w:cs="Times New Roman"/>
                            <w:vanish/>
                            <w:color w:val="FFFFFF"/>
                            <w:sz w:val="18"/>
                            <w:szCs w:val="18"/>
                            <w:lang w:eastAsia="tr-TR"/>
                          </w:rPr>
                          <w:t>Bu Mevzuatın Yürürlükten Kaldırdığı/Değiştirdiği Mevzuatları Göster</w:t>
                        </w:r>
                      </w:p>
                    </w:tc>
                  </w:tr>
                  <w:tr w:rsidR="003C02F4" w:rsidRPr="003C02F4">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3C02F4" w:rsidRPr="003C02F4">
                          <w:trPr>
                            <w:hidden/>
                          </w:trPr>
                          <w:tc>
                            <w:tcPr>
                              <w:tcW w:w="0" w:type="auto"/>
                              <w:vAlign w:val="center"/>
                              <w:hideMark/>
                            </w:tcPr>
                            <w:p w:rsidR="003C02F4" w:rsidRPr="003C02F4" w:rsidRDefault="003C02F4" w:rsidP="003C02F4">
                              <w:pPr>
                                <w:spacing w:after="0" w:line="240" w:lineRule="auto"/>
                                <w:rPr>
                                  <w:rFonts w:ascii="Verdana" w:eastAsia="Times New Roman" w:hAnsi="Verdana" w:cs="Times New Roman"/>
                                  <w:vanish/>
                                  <w:color w:val="FFFFFF"/>
                                  <w:sz w:val="18"/>
                                  <w:szCs w:val="18"/>
                                  <w:lang w:eastAsia="tr-TR"/>
                                </w:rPr>
                              </w:pPr>
                            </w:p>
                          </w:tc>
                        </w:tr>
                      </w:tbl>
                      <w:p w:rsidR="003C02F4" w:rsidRPr="003C02F4" w:rsidRDefault="003C02F4" w:rsidP="003C02F4">
                        <w:pPr>
                          <w:spacing w:after="0" w:line="240" w:lineRule="auto"/>
                          <w:rPr>
                            <w:rFonts w:ascii="Verdana" w:eastAsia="Times New Roman" w:hAnsi="Verdana" w:cs="Times New Roman"/>
                            <w:vanish/>
                            <w:color w:val="7AA6D3"/>
                            <w:sz w:val="18"/>
                            <w:szCs w:val="18"/>
                            <w:lang w:eastAsia="tr-TR"/>
                          </w:rPr>
                        </w:pPr>
                      </w:p>
                    </w:tc>
                  </w:tr>
                </w:tbl>
                <w:p w:rsidR="003C02F4" w:rsidRPr="003C02F4" w:rsidRDefault="003C02F4" w:rsidP="003C02F4">
                  <w:pPr>
                    <w:spacing w:after="0" w:line="240" w:lineRule="auto"/>
                    <w:rPr>
                      <w:rFonts w:ascii="Times New Roman" w:eastAsia="Times New Roman" w:hAnsi="Times New Roman" w:cs="Times New Roman"/>
                      <w:sz w:val="24"/>
                      <w:szCs w:val="24"/>
                      <w:lang w:eastAsia="tr-TR"/>
                    </w:rPr>
                  </w:pPr>
                </w:p>
              </w:tc>
            </w:tr>
          </w:tbl>
          <w:p w:rsidR="003C02F4" w:rsidRPr="003C02F4" w:rsidRDefault="003C02F4" w:rsidP="003C02F4">
            <w:pPr>
              <w:spacing w:after="0" w:line="240" w:lineRule="auto"/>
              <w:rPr>
                <w:rFonts w:ascii="Times New Roman" w:eastAsia="Times New Roman" w:hAnsi="Times New Roman" w:cs="Times New Roman"/>
                <w:sz w:val="24"/>
                <w:szCs w:val="24"/>
                <w:lang w:eastAsia="tr-TR"/>
              </w:rPr>
            </w:pPr>
          </w:p>
        </w:tc>
      </w:tr>
    </w:tbl>
    <w:p w:rsidR="003C02F4" w:rsidRPr="003C02F4" w:rsidRDefault="003C02F4" w:rsidP="003C02F4">
      <w:pPr>
        <w:spacing w:after="0" w:line="240" w:lineRule="auto"/>
        <w:rPr>
          <w:rFonts w:ascii="Times New Roman" w:eastAsia="Times New Roman" w:hAnsi="Times New Roman" w:cs="Times New Roman"/>
          <w:sz w:val="24"/>
          <w:szCs w:val="24"/>
          <w:lang w:eastAsia="tr-TR"/>
        </w:rPr>
      </w:pPr>
      <w:r w:rsidRPr="003C02F4">
        <w:rPr>
          <w:rFonts w:ascii="Times New Roman" w:eastAsia="Times New Roman" w:hAnsi="Times New Roman" w:cs="Times New Roman"/>
          <w:sz w:val="24"/>
          <w:szCs w:val="24"/>
          <w:lang w:eastAsia="tr-TR"/>
        </w:rPr>
        <w:t xml:space="preserve">    </w:t>
      </w:r>
    </w:p>
    <w:p w:rsidR="003C02F4" w:rsidRPr="003C02F4" w:rsidRDefault="003C02F4" w:rsidP="003C02F4">
      <w:pPr>
        <w:spacing w:after="0" w:line="240" w:lineRule="auto"/>
        <w:rPr>
          <w:rFonts w:ascii="Times New Roman" w:eastAsia="Times New Roman" w:hAnsi="Times New Roman" w:cs="Times New Roman"/>
          <w:vanish/>
          <w:sz w:val="24"/>
          <w:szCs w:val="24"/>
          <w:lang w:eastAsia="tr-TR"/>
        </w:rPr>
      </w:pPr>
      <w:r w:rsidRPr="003C02F4">
        <w:rPr>
          <w:rFonts w:ascii="Times New Roman" w:eastAsia="Times New Roman" w:hAnsi="Times New Roman" w:cs="Times New Roman"/>
          <w:vanish/>
          <w:sz w:val="24"/>
          <w:szCs w:val="24"/>
          <w:lang w:eastAsia="tr-TR"/>
        </w:rPr>
        <w:object w:dxaOrig="1440" w:dyaOrig="1440">
          <v:shape id="_x0000_i1036" type="#_x0000_t75" style="width:36pt;height:22.5pt" o:ole="">
            <v:imagedata r:id="rId7" o:title=""/>
          </v:shape>
          <w:control r:id="rId8" w:name="DefaultOcxName2" w:shapeid="_x0000_i1036"/>
        </w:object>
      </w:r>
      <w:r w:rsidRPr="003C02F4">
        <w:rPr>
          <w:rFonts w:ascii="Times New Roman" w:eastAsia="Times New Roman" w:hAnsi="Times New Roman" w:cs="Times New Roman"/>
          <w:vanish/>
          <w:sz w:val="24"/>
          <w:szCs w:val="24"/>
          <w:lang w:eastAsia="tr-TR"/>
        </w:rPr>
        <w:object w:dxaOrig="1440" w:dyaOrig="1440">
          <v:shape id="_x0000_i1035" type="#_x0000_t75" style="width:1in;height:18pt" o:ole="">
            <v:imagedata r:id="rId9" o:title=""/>
          </v:shape>
          <w:control r:id="rId10" w:name="DefaultOcxName3" w:shapeid="_x0000_i1035"/>
        </w:object>
      </w:r>
    </w:p>
    <w:p w:rsidR="00E64B49" w:rsidRDefault="003C02F4" w:rsidP="003C02F4">
      <w:r w:rsidRPr="003C02F4">
        <w:rPr>
          <w:rFonts w:ascii="Times New Roman" w:eastAsia="Times New Roman" w:hAnsi="Times New Roman" w:cs="Times New Roman"/>
          <w:vanish/>
          <w:sz w:val="24"/>
          <w:szCs w:val="24"/>
          <w:lang w:eastAsia="tr-TR"/>
        </w:rPr>
        <w:pict/>
      </w:r>
      <w:bookmarkStart w:id="0" w:name="_GoBack"/>
      <w:bookmarkEnd w:id="0"/>
    </w:p>
    <w:sectPr w:rsidR="00E64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9D"/>
    <w:rsid w:val="003C02F4"/>
    <w:rsid w:val="00B20B9D"/>
    <w:rsid w:val="00E64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4843C-4E4C-4879-A1E7-26FB4F27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50391">
      <w:bodyDiv w:val="1"/>
      <w:marLeft w:val="0"/>
      <w:marRight w:val="0"/>
      <w:marTop w:val="0"/>
      <w:marBottom w:val="0"/>
      <w:divBdr>
        <w:top w:val="none" w:sz="0" w:space="0" w:color="auto"/>
        <w:left w:val="none" w:sz="0" w:space="0" w:color="auto"/>
        <w:bottom w:val="none" w:sz="0" w:space="0" w:color="auto"/>
        <w:right w:val="none" w:sz="0" w:space="0" w:color="auto"/>
      </w:divBdr>
      <w:divsChild>
        <w:div w:id="179721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ontrol" Target="activeX/activeX4.xml"/><Relationship Id="rId4" Type="http://schemas.openxmlformats.org/officeDocument/2006/relationships/image" Target="media/image1.wmf"/><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1730</Words>
  <Characters>9861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2017-05-16T06:02:00Z</dcterms:created>
  <dcterms:modified xsi:type="dcterms:W3CDTF">2017-05-16T06:02:00Z</dcterms:modified>
</cp:coreProperties>
</file>