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DD" w:rsidRPr="00FE0ABC" w:rsidRDefault="005523DD" w:rsidP="000C7349">
      <w:pPr>
        <w:pStyle w:val="Balk1"/>
        <w:rPr>
          <w:b/>
          <w:lang w:eastAsia="tr-TR"/>
        </w:rPr>
      </w:pPr>
      <w:bookmarkStart w:id="0" w:name="_GoBack"/>
      <w:bookmarkEnd w:id="0"/>
      <w:r w:rsidRPr="00FE0ABC">
        <w:rPr>
          <w:b/>
          <w:lang w:eastAsia="tr-TR"/>
        </w:rPr>
        <w:t>Tıbbi cihazlarda UDI nedir?</w:t>
      </w:r>
    </w:p>
    <w:p w:rsidR="00487A64" w:rsidRPr="00487A64" w:rsidRDefault="00487A64" w:rsidP="00487A64">
      <w:pPr>
        <w:rPr>
          <w:lang w:eastAsia="tr-TR"/>
        </w:rPr>
      </w:pPr>
    </w:p>
    <w:p w:rsidR="000C7349" w:rsidRPr="000C7349" w:rsidRDefault="005523DD" w:rsidP="00487A64">
      <w:pPr>
        <w:rPr>
          <w:lang w:eastAsia="tr-TR"/>
        </w:rPr>
      </w:pPr>
      <w:r w:rsidRPr="000C7349">
        <w:rPr>
          <w:lang w:eastAsia="tr-TR"/>
        </w:rPr>
        <w:t>UDI (</w:t>
      </w:r>
      <w:proofErr w:type="spellStart"/>
      <w:r w:rsidRPr="000C7349">
        <w:rPr>
          <w:lang w:eastAsia="tr-TR"/>
        </w:rPr>
        <w:t>Unique</w:t>
      </w:r>
      <w:proofErr w:type="spellEnd"/>
      <w:r w:rsidRPr="000C7349">
        <w:rPr>
          <w:lang w:eastAsia="tr-TR"/>
        </w:rPr>
        <w:t xml:space="preserve"> Device </w:t>
      </w:r>
      <w:proofErr w:type="spellStart"/>
      <w:r w:rsidRPr="000C7349">
        <w:rPr>
          <w:lang w:eastAsia="tr-TR"/>
        </w:rPr>
        <w:t>Identification</w:t>
      </w:r>
      <w:proofErr w:type="spellEnd"/>
      <w:r w:rsidRPr="000C7349">
        <w:rPr>
          <w:lang w:eastAsia="tr-TR"/>
        </w:rPr>
        <w:t>), </w:t>
      </w:r>
      <w:hyperlink r:id="rId5" w:history="1">
        <w:r w:rsidRPr="000C7349">
          <w:rPr>
            <w:u w:val="single"/>
            <w:bdr w:val="none" w:sz="0" w:space="0" w:color="auto" w:frame="1"/>
            <w:lang w:eastAsia="tr-TR"/>
          </w:rPr>
          <w:t>tıbbi cihazların</w:t>
        </w:r>
      </w:hyperlink>
      <w:r w:rsidRPr="000C7349">
        <w:rPr>
          <w:lang w:eastAsia="tr-TR"/>
        </w:rPr>
        <w:t> benzersiz olarak tanımlanması ve</w:t>
      </w:r>
      <w:r w:rsidR="0033786E" w:rsidRPr="000C7349">
        <w:rPr>
          <w:lang w:eastAsia="tr-TR"/>
        </w:rPr>
        <w:t xml:space="preserve"> üretimden nihai kullanıcıya kadar izlenebilirli</w:t>
      </w:r>
      <w:r w:rsidR="0033786E" w:rsidRPr="000C7349">
        <w:rPr>
          <w:rFonts w:ascii="Calibri" w:hAnsi="Calibri" w:cs="Calibri"/>
          <w:lang w:eastAsia="tr-TR"/>
        </w:rPr>
        <w:t>ğ</w:t>
      </w:r>
      <w:r w:rsidR="0033786E" w:rsidRPr="000C7349">
        <w:rPr>
          <w:lang w:eastAsia="tr-TR"/>
        </w:rPr>
        <w:t>ini sa</w:t>
      </w:r>
      <w:r w:rsidR="0033786E" w:rsidRPr="000C7349">
        <w:rPr>
          <w:rFonts w:ascii="Calibri" w:hAnsi="Calibri" w:cs="Calibri"/>
          <w:lang w:eastAsia="tr-TR"/>
        </w:rPr>
        <w:t>ğ</w:t>
      </w:r>
      <w:r w:rsidR="0033786E" w:rsidRPr="000C7349">
        <w:rPr>
          <w:lang w:eastAsia="tr-TR"/>
        </w:rPr>
        <w:t>lar.</w:t>
      </w:r>
      <w:r w:rsidRPr="000C7349">
        <w:rPr>
          <w:lang w:eastAsia="tr-TR"/>
        </w:rPr>
        <w:t xml:space="preserve"> </w:t>
      </w:r>
    </w:p>
    <w:p w:rsidR="005523DD" w:rsidRPr="000C7349" w:rsidRDefault="005523DD" w:rsidP="00487A64">
      <w:pPr>
        <w:rPr>
          <w:lang w:eastAsia="tr-TR"/>
        </w:rPr>
      </w:pPr>
      <w:r w:rsidRPr="000C7349">
        <w:rPr>
          <w:lang w:eastAsia="tr-TR"/>
        </w:rPr>
        <w:t>UDI sistemi, tıbbi cihazların güvenli</w:t>
      </w:r>
      <w:r w:rsidRPr="000C7349">
        <w:rPr>
          <w:rFonts w:ascii="Calibri" w:hAnsi="Calibri" w:cs="Calibri"/>
          <w:lang w:eastAsia="tr-TR"/>
        </w:rPr>
        <w:t>ğ</w:t>
      </w:r>
      <w:r w:rsidRPr="000C7349">
        <w:rPr>
          <w:lang w:eastAsia="tr-TR"/>
        </w:rPr>
        <w:t>ini ve izlenebilirli</w:t>
      </w:r>
      <w:r w:rsidRPr="000C7349">
        <w:rPr>
          <w:rFonts w:ascii="Calibri" w:hAnsi="Calibri" w:cs="Calibri"/>
          <w:lang w:eastAsia="tr-TR"/>
        </w:rPr>
        <w:t>ğ</w:t>
      </w:r>
      <w:r w:rsidRPr="000C7349">
        <w:rPr>
          <w:lang w:eastAsia="tr-TR"/>
        </w:rPr>
        <w:t>ini art</w:t>
      </w:r>
      <w:r w:rsidRPr="000C7349">
        <w:rPr>
          <w:rFonts w:cs="Tw Cen MT"/>
          <w:lang w:eastAsia="tr-TR"/>
        </w:rPr>
        <w:t>ı</w:t>
      </w:r>
      <w:r w:rsidRPr="000C7349">
        <w:rPr>
          <w:lang w:eastAsia="tr-TR"/>
        </w:rPr>
        <w:t xml:space="preserve">rmak, </w:t>
      </w:r>
      <w:r w:rsidR="0033786E" w:rsidRPr="000C7349">
        <w:rPr>
          <w:lang w:eastAsia="tr-TR"/>
        </w:rPr>
        <w:t xml:space="preserve">Belirli partilerin veya cihazların </w:t>
      </w:r>
      <w:r w:rsidRPr="000C7349">
        <w:rPr>
          <w:lang w:eastAsia="tr-TR"/>
        </w:rPr>
        <w:t>geri ça</w:t>
      </w:r>
      <w:r w:rsidRPr="000C7349">
        <w:rPr>
          <w:rFonts w:ascii="Calibri" w:hAnsi="Calibri" w:cs="Calibri"/>
          <w:lang w:eastAsia="tr-TR"/>
        </w:rPr>
        <w:t>ğ</w:t>
      </w:r>
      <w:r w:rsidRPr="000C7349">
        <w:rPr>
          <w:rFonts w:cs="Tw Cen MT"/>
          <w:lang w:eastAsia="tr-TR"/>
        </w:rPr>
        <w:t>ı</w:t>
      </w:r>
      <w:r w:rsidRPr="000C7349">
        <w:rPr>
          <w:lang w:eastAsia="tr-TR"/>
        </w:rPr>
        <w:t>rma i</w:t>
      </w:r>
      <w:r w:rsidRPr="000C7349">
        <w:rPr>
          <w:rFonts w:cs="Tw Cen MT"/>
          <w:lang w:eastAsia="tr-TR"/>
        </w:rPr>
        <w:t>ş</w:t>
      </w:r>
      <w:r w:rsidRPr="000C7349">
        <w:rPr>
          <w:lang w:eastAsia="tr-TR"/>
        </w:rPr>
        <w:t>lemlerini kolayla</w:t>
      </w:r>
      <w:r w:rsidRPr="000C7349">
        <w:rPr>
          <w:rFonts w:cs="Tw Cen MT"/>
          <w:lang w:eastAsia="tr-TR"/>
        </w:rPr>
        <w:t>ş</w:t>
      </w:r>
      <w:r w:rsidRPr="000C7349">
        <w:rPr>
          <w:lang w:eastAsia="tr-TR"/>
        </w:rPr>
        <w:t>t</w:t>
      </w:r>
      <w:r w:rsidRPr="000C7349">
        <w:rPr>
          <w:rFonts w:cs="Tw Cen MT"/>
          <w:lang w:eastAsia="tr-TR"/>
        </w:rPr>
        <w:t>ı</w:t>
      </w:r>
      <w:r w:rsidRPr="000C7349">
        <w:rPr>
          <w:lang w:eastAsia="tr-TR"/>
        </w:rPr>
        <w:t>rmak ve d</w:t>
      </w:r>
      <w:r w:rsidRPr="000C7349">
        <w:rPr>
          <w:rFonts w:cs="Tw Cen MT"/>
          <w:lang w:eastAsia="tr-TR"/>
        </w:rPr>
        <w:t>ü</w:t>
      </w:r>
      <w:r w:rsidRPr="000C7349">
        <w:rPr>
          <w:lang w:eastAsia="tr-TR"/>
        </w:rPr>
        <w:t>zenleyici gereksinimlere uyumlulu</w:t>
      </w:r>
      <w:r w:rsidRPr="000C7349">
        <w:rPr>
          <w:rFonts w:ascii="Calibri" w:hAnsi="Calibri" w:cs="Calibri"/>
          <w:lang w:eastAsia="tr-TR"/>
        </w:rPr>
        <w:t>ğ</w:t>
      </w:r>
      <w:r w:rsidRPr="000C7349">
        <w:rPr>
          <w:lang w:eastAsia="tr-TR"/>
        </w:rPr>
        <w:t>u sa</w:t>
      </w:r>
      <w:r w:rsidRPr="000C7349">
        <w:rPr>
          <w:rFonts w:ascii="Calibri" w:hAnsi="Calibri" w:cs="Calibri"/>
          <w:lang w:eastAsia="tr-TR"/>
        </w:rPr>
        <w:t>ğ</w:t>
      </w:r>
      <w:r w:rsidRPr="000C7349">
        <w:rPr>
          <w:lang w:eastAsia="tr-TR"/>
        </w:rPr>
        <w:t>lamak amac</w:t>
      </w:r>
      <w:r w:rsidRPr="000C7349">
        <w:rPr>
          <w:rFonts w:cs="Tw Cen MT"/>
          <w:lang w:eastAsia="tr-TR"/>
        </w:rPr>
        <w:t>ı</w:t>
      </w:r>
      <w:r w:rsidRPr="000C7349">
        <w:rPr>
          <w:lang w:eastAsia="tr-TR"/>
        </w:rPr>
        <w:t>yla geli</w:t>
      </w:r>
      <w:r w:rsidRPr="000C7349">
        <w:rPr>
          <w:rFonts w:cs="Tw Cen MT"/>
          <w:lang w:eastAsia="tr-TR"/>
        </w:rPr>
        <w:t>ş</w:t>
      </w:r>
      <w:r w:rsidRPr="000C7349">
        <w:rPr>
          <w:lang w:eastAsia="tr-TR"/>
        </w:rPr>
        <w:t>tirilmi</w:t>
      </w:r>
      <w:r w:rsidRPr="000C7349">
        <w:rPr>
          <w:rFonts w:cs="Tw Cen MT"/>
          <w:lang w:eastAsia="tr-TR"/>
        </w:rPr>
        <w:t>ş</w:t>
      </w:r>
      <w:r w:rsidRPr="000C7349">
        <w:rPr>
          <w:lang w:eastAsia="tr-TR"/>
        </w:rPr>
        <w:t>tir.</w:t>
      </w:r>
    </w:p>
    <w:p w:rsidR="0033786E" w:rsidRDefault="0033786E" w:rsidP="00487A64">
      <w:pPr>
        <w:rPr>
          <w:lang w:eastAsia="tr-TR"/>
        </w:rPr>
      </w:pPr>
      <w:r w:rsidRPr="000C7349">
        <w:rPr>
          <w:lang w:eastAsia="tr-TR"/>
        </w:rPr>
        <w:t>AB MDR ve IVDR gibi düzenlemelere uyumlulu</w:t>
      </w:r>
      <w:r w:rsidRPr="000C7349">
        <w:rPr>
          <w:rFonts w:ascii="Calibri" w:hAnsi="Calibri" w:cs="Calibri"/>
          <w:lang w:eastAsia="tr-TR"/>
        </w:rPr>
        <w:t>ğ</w:t>
      </w:r>
      <w:r w:rsidRPr="000C7349">
        <w:rPr>
          <w:lang w:eastAsia="tr-TR"/>
        </w:rPr>
        <w:t>u sa</w:t>
      </w:r>
      <w:r w:rsidRPr="000C7349">
        <w:rPr>
          <w:rFonts w:ascii="Calibri" w:hAnsi="Calibri" w:cs="Calibri"/>
          <w:lang w:eastAsia="tr-TR"/>
        </w:rPr>
        <w:t>ğ</w:t>
      </w:r>
      <w:r w:rsidRPr="000C7349">
        <w:rPr>
          <w:lang w:eastAsia="tr-TR"/>
        </w:rPr>
        <w:t>lar.</w:t>
      </w:r>
    </w:p>
    <w:p w:rsidR="000C7349" w:rsidRPr="000C7349" w:rsidRDefault="000C7349" w:rsidP="00487A64">
      <w:pPr>
        <w:rPr>
          <w:lang w:eastAsia="tr-TR"/>
        </w:rPr>
      </w:pPr>
      <w:r w:rsidRPr="000C7349">
        <w:rPr>
          <w:lang w:eastAsia="tr-TR"/>
        </w:rPr>
        <w:t>Cihazın üreticisi veya yetkili temsilcisi hakkında bilgi sa</w:t>
      </w:r>
      <w:r w:rsidRPr="000C7349">
        <w:rPr>
          <w:rFonts w:ascii="Calibri" w:hAnsi="Calibri" w:cs="Calibri"/>
          <w:lang w:eastAsia="tr-TR"/>
        </w:rPr>
        <w:t>ğ</w:t>
      </w:r>
      <w:r w:rsidRPr="000C7349">
        <w:rPr>
          <w:lang w:eastAsia="tr-TR"/>
        </w:rPr>
        <w:t>lar.</w:t>
      </w:r>
    </w:p>
    <w:p w:rsidR="000C7349" w:rsidRPr="000C7349" w:rsidRDefault="000C7349" w:rsidP="00487A64">
      <w:pPr>
        <w:rPr>
          <w:lang w:eastAsia="tr-TR"/>
        </w:rPr>
      </w:pPr>
      <w:r w:rsidRPr="000C7349">
        <w:rPr>
          <w:lang w:eastAsia="tr-TR"/>
        </w:rPr>
        <w:t>Cihazın markası, modeli, tipi ve di</w:t>
      </w:r>
      <w:r w:rsidRPr="000C7349">
        <w:rPr>
          <w:rFonts w:ascii="Calibri" w:hAnsi="Calibri" w:cs="Calibri"/>
          <w:lang w:eastAsia="tr-TR"/>
        </w:rPr>
        <w:t>ğ</w:t>
      </w:r>
      <w:r w:rsidRPr="000C7349">
        <w:rPr>
          <w:lang w:eastAsia="tr-TR"/>
        </w:rPr>
        <w:t>er tan</w:t>
      </w:r>
      <w:r w:rsidRPr="000C7349">
        <w:rPr>
          <w:rFonts w:cs="Tw Cen MT"/>
          <w:lang w:eastAsia="tr-TR"/>
        </w:rPr>
        <w:t>ı</w:t>
      </w:r>
      <w:r w:rsidRPr="000C7349">
        <w:rPr>
          <w:lang w:eastAsia="tr-TR"/>
        </w:rPr>
        <w:t>mlay</w:t>
      </w:r>
      <w:r w:rsidRPr="000C7349">
        <w:rPr>
          <w:rFonts w:cs="Tw Cen MT"/>
          <w:lang w:eastAsia="tr-TR"/>
        </w:rPr>
        <w:t>ı</w:t>
      </w:r>
      <w:r w:rsidRPr="000C7349">
        <w:rPr>
          <w:lang w:eastAsia="tr-TR"/>
        </w:rPr>
        <w:t>c</w:t>
      </w:r>
      <w:r w:rsidRPr="000C7349">
        <w:rPr>
          <w:rFonts w:cs="Tw Cen MT"/>
          <w:lang w:eastAsia="tr-TR"/>
        </w:rPr>
        <w:t>ı</w:t>
      </w:r>
      <w:r w:rsidRPr="000C7349">
        <w:rPr>
          <w:lang w:eastAsia="tr-TR"/>
        </w:rPr>
        <w:t xml:space="preserve"> bilgileri i</w:t>
      </w:r>
      <w:r w:rsidRPr="000C7349">
        <w:rPr>
          <w:rFonts w:cs="Tw Cen MT"/>
          <w:lang w:eastAsia="tr-TR"/>
        </w:rPr>
        <w:t>ç</w:t>
      </w:r>
      <w:r w:rsidRPr="000C7349">
        <w:rPr>
          <w:lang w:eastAsia="tr-TR"/>
        </w:rPr>
        <w:t>erir.</w:t>
      </w:r>
    </w:p>
    <w:p w:rsidR="000C7349" w:rsidRPr="000C7349" w:rsidRDefault="000C7349" w:rsidP="00487A64">
      <w:pPr>
        <w:rPr>
          <w:lang w:eastAsia="tr-TR"/>
        </w:rPr>
      </w:pPr>
      <w:r w:rsidRPr="000C7349">
        <w:rPr>
          <w:lang w:eastAsia="tr-TR"/>
        </w:rPr>
        <w:t>Genellikle GTIN gibi uluslararası kabul görmüş formatlarda sunulur.</w:t>
      </w:r>
    </w:p>
    <w:p w:rsidR="000C7349" w:rsidRPr="000C7349" w:rsidRDefault="000C7349" w:rsidP="00487A64">
      <w:pPr>
        <w:rPr>
          <w:lang w:eastAsia="tr-TR"/>
        </w:rPr>
      </w:pPr>
      <w:r w:rsidRPr="000C7349">
        <w:rPr>
          <w:lang w:eastAsia="tr-TR"/>
        </w:rPr>
        <w:t>Bir tıbbi cihazın UDI-DI kodu şöyle görünebilir: GTIN: 01234567890123</w:t>
      </w:r>
    </w:p>
    <w:p w:rsidR="000C7349" w:rsidRPr="000C7349" w:rsidRDefault="000C7349" w:rsidP="00487A64">
      <w:pPr>
        <w:rPr>
          <w:lang w:eastAsia="tr-TR"/>
        </w:rPr>
      </w:pPr>
      <w:r w:rsidRPr="000C7349">
        <w:rPr>
          <w:u w:val="single"/>
          <w:lang w:eastAsia="tr-TR"/>
        </w:rPr>
        <w:t>Sabit ve De</w:t>
      </w:r>
      <w:r w:rsidRPr="000C7349">
        <w:rPr>
          <w:rFonts w:ascii="Calibri" w:hAnsi="Calibri" w:cs="Calibri"/>
          <w:u w:val="single"/>
          <w:lang w:eastAsia="tr-TR"/>
        </w:rPr>
        <w:t>ğ</w:t>
      </w:r>
      <w:r w:rsidRPr="000C7349">
        <w:rPr>
          <w:u w:val="single"/>
          <w:lang w:eastAsia="tr-TR"/>
        </w:rPr>
        <w:t>i</w:t>
      </w:r>
      <w:r w:rsidRPr="000C7349">
        <w:rPr>
          <w:rFonts w:cs="Tw Cen MT"/>
          <w:u w:val="single"/>
          <w:lang w:eastAsia="tr-TR"/>
        </w:rPr>
        <w:t>ş</w:t>
      </w:r>
      <w:r w:rsidRPr="000C7349">
        <w:rPr>
          <w:u w:val="single"/>
          <w:lang w:eastAsia="tr-TR"/>
        </w:rPr>
        <w:t xml:space="preserve">tirilemez: </w:t>
      </w:r>
      <w:r w:rsidRPr="000C7349">
        <w:rPr>
          <w:lang w:eastAsia="tr-TR"/>
        </w:rPr>
        <w:t>UDI-DI, belirli bir tıbbi cihaz modeli için sabit ve de</w:t>
      </w:r>
      <w:r w:rsidRPr="000C7349">
        <w:rPr>
          <w:rFonts w:ascii="Calibri" w:hAnsi="Calibri" w:cs="Calibri"/>
          <w:lang w:eastAsia="tr-TR"/>
        </w:rPr>
        <w:t>ğ</w:t>
      </w:r>
      <w:r w:rsidRPr="000C7349">
        <w:rPr>
          <w:lang w:eastAsia="tr-TR"/>
        </w:rPr>
        <w:t>i</w:t>
      </w:r>
      <w:r w:rsidRPr="000C7349">
        <w:rPr>
          <w:rFonts w:cs="Tw Cen MT"/>
          <w:lang w:eastAsia="tr-TR"/>
        </w:rPr>
        <w:t>ş</w:t>
      </w:r>
      <w:r w:rsidRPr="000C7349">
        <w:rPr>
          <w:lang w:eastAsia="tr-TR"/>
        </w:rPr>
        <w:t>tirilemez olmal</w:t>
      </w:r>
      <w:r w:rsidRPr="000C7349">
        <w:rPr>
          <w:rFonts w:cs="Tw Cen MT"/>
          <w:lang w:eastAsia="tr-TR"/>
        </w:rPr>
        <w:t>ı</w:t>
      </w:r>
      <w:r w:rsidRPr="000C7349">
        <w:rPr>
          <w:lang w:eastAsia="tr-TR"/>
        </w:rPr>
        <w:t>d</w:t>
      </w:r>
      <w:r w:rsidRPr="000C7349">
        <w:rPr>
          <w:rFonts w:cs="Tw Cen MT"/>
          <w:lang w:eastAsia="tr-TR"/>
        </w:rPr>
        <w:t>ı</w:t>
      </w:r>
      <w:r w:rsidRPr="000C7349">
        <w:rPr>
          <w:lang w:eastAsia="tr-TR"/>
        </w:rPr>
        <w:t xml:space="preserve">r. Model veya </w:t>
      </w:r>
      <w:proofErr w:type="gramStart"/>
      <w:r w:rsidRPr="000C7349">
        <w:rPr>
          <w:lang w:eastAsia="tr-TR"/>
        </w:rPr>
        <w:t>versiyon</w:t>
      </w:r>
      <w:proofErr w:type="gramEnd"/>
      <w:r w:rsidRPr="000C7349">
        <w:rPr>
          <w:lang w:eastAsia="tr-TR"/>
        </w:rPr>
        <w:t xml:space="preserve"> de</w:t>
      </w:r>
      <w:r w:rsidRPr="000C7349">
        <w:rPr>
          <w:rFonts w:ascii="Calibri" w:hAnsi="Calibri" w:cs="Calibri"/>
          <w:lang w:eastAsia="tr-TR"/>
        </w:rPr>
        <w:t>ğ</w:t>
      </w:r>
      <w:r w:rsidRPr="000C7349">
        <w:rPr>
          <w:lang w:eastAsia="tr-TR"/>
        </w:rPr>
        <w:t>i</w:t>
      </w:r>
      <w:r w:rsidRPr="000C7349">
        <w:rPr>
          <w:rFonts w:cs="Tw Cen MT"/>
          <w:lang w:eastAsia="tr-TR"/>
        </w:rPr>
        <w:t>ş</w:t>
      </w:r>
      <w:r w:rsidRPr="000C7349">
        <w:rPr>
          <w:lang w:eastAsia="tr-TR"/>
        </w:rPr>
        <w:t>ikliklerinde yeni bir UDI-DI atanmal</w:t>
      </w:r>
      <w:r w:rsidRPr="000C7349">
        <w:rPr>
          <w:rFonts w:cs="Tw Cen MT"/>
          <w:lang w:eastAsia="tr-TR"/>
        </w:rPr>
        <w:t>ı</w:t>
      </w:r>
      <w:r w:rsidRPr="000C7349">
        <w:rPr>
          <w:lang w:eastAsia="tr-TR"/>
        </w:rPr>
        <w:t>d</w:t>
      </w:r>
      <w:r w:rsidRPr="000C7349">
        <w:rPr>
          <w:rFonts w:cs="Tw Cen MT"/>
          <w:lang w:eastAsia="tr-TR"/>
        </w:rPr>
        <w:t>ı</w:t>
      </w:r>
      <w:r w:rsidRPr="000C7349">
        <w:rPr>
          <w:lang w:eastAsia="tr-TR"/>
        </w:rPr>
        <w:t>r.</w:t>
      </w:r>
    </w:p>
    <w:p w:rsidR="0033786E" w:rsidRPr="000C7349" w:rsidRDefault="0033786E" w:rsidP="000C7349">
      <w:pPr>
        <w:pStyle w:val="AralkYok"/>
        <w:rPr>
          <w:color w:val="808080" w:themeColor="background1" w:themeShade="80"/>
          <w:lang w:eastAsia="tr-TR"/>
        </w:rPr>
      </w:pPr>
      <w:r w:rsidRPr="000C7349">
        <w:rPr>
          <w:b/>
          <w:color w:val="000000" w:themeColor="text1"/>
          <w:lang w:eastAsia="tr-TR"/>
        </w:rPr>
        <w:t>6 Haziran 2019’da yayınlanan Komisyon Uygulama Kararı (AB) 2019/939</w:t>
      </w:r>
      <w:r w:rsidRPr="000C7349">
        <w:rPr>
          <w:lang w:eastAsia="tr-TR"/>
        </w:rPr>
        <w:t xml:space="preserve">, UDI kodlarını </w:t>
      </w:r>
      <w:r w:rsidRPr="000C7349">
        <w:rPr>
          <w:color w:val="808080" w:themeColor="background1" w:themeShade="80"/>
          <w:lang w:eastAsia="tr-TR"/>
        </w:rPr>
        <w:t>alabilece</w:t>
      </w:r>
      <w:r w:rsidRPr="000C7349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0C7349">
        <w:rPr>
          <w:color w:val="808080" w:themeColor="background1" w:themeShade="80"/>
          <w:lang w:eastAsia="tr-TR"/>
        </w:rPr>
        <w:t>imiz kurulu</w:t>
      </w:r>
      <w:r w:rsidRPr="000C7349">
        <w:rPr>
          <w:rFonts w:cs="Tw Cen MT"/>
          <w:color w:val="808080" w:themeColor="background1" w:themeShade="80"/>
          <w:lang w:eastAsia="tr-TR"/>
        </w:rPr>
        <w:t>ş</w:t>
      </w:r>
      <w:r w:rsidRPr="000C7349">
        <w:rPr>
          <w:color w:val="808080" w:themeColor="background1" w:themeShade="80"/>
          <w:lang w:eastAsia="tr-TR"/>
        </w:rPr>
        <w:t>lar</w:t>
      </w:r>
      <w:r w:rsidRPr="000C7349">
        <w:rPr>
          <w:rFonts w:cs="Tw Cen MT"/>
          <w:color w:val="808080" w:themeColor="background1" w:themeShade="80"/>
          <w:lang w:eastAsia="tr-TR"/>
        </w:rPr>
        <w:t>ı</w:t>
      </w:r>
      <w:r w:rsidRPr="000C7349">
        <w:rPr>
          <w:color w:val="808080" w:themeColor="background1" w:themeShade="80"/>
          <w:lang w:eastAsia="tr-TR"/>
        </w:rPr>
        <w:t xml:space="preserve"> listelemi</w:t>
      </w:r>
      <w:r w:rsidRPr="000C7349">
        <w:rPr>
          <w:rFonts w:cs="Tw Cen MT"/>
          <w:color w:val="808080" w:themeColor="background1" w:themeShade="80"/>
          <w:lang w:eastAsia="tr-TR"/>
        </w:rPr>
        <w:t>ş</w:t>
      </w:r>
      <w:r w:rsidRPr="000C7349">
        <w:rPr>
          <w:color w:val="808080" w:themeColor="background1" w:themeShade="80"/>
          <w:lang w:eastAsia="tr-TR"/>
        </w:rPr>
        <w:t>tir;</w:t>
      </w:r>
    </w:p>
    <w:p w:rsidR="0033786E" w:rsidRPr="000C7349" w:rsidRDefault="0033786E" w:rsidP="000C7349">
      <w:pPr>
        <w:pStyle w:val="AralkYok"/>
        <w:rPr>
          <w:color w:val="808080" w:themeColor="background1" w:themeShade="80"/>
          <w:lang w:eastAsia="tr-TR"/>
        </w:rPr>
      </w:pPr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GS1 / HIBCC (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Health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 xml:space="preserve"> 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Industry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 xml:space="preserve"> Business Communications 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Council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 xml:space="preserve">) / ICCBBA (International 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Council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 xml:space="preserve"> 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for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 xml:space="preserve"> 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Commonality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 xml:space="preserve"> in Blood 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Banking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 xml:space="preserve"> 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Automation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 xml:space="preserve">) / IFA 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GmbH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 xml:space="preserve"> (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Informationsstelle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 xml:space="preserve"> 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für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 xml:space="preserve"> </w:t>
      </w:r>
      <w:proofErr w:type="spellStart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Arzneispezialitäten</w:t>
      </w:r>
      <w:proofErr w:type="spellEnd"/>
      <w:r w:rsidRPr="000C7349">
        <w:rPr>
          <w:bCs/>
          <w:color w:val="808080" w:themeColor="background1" w:themeShade="80"/>
          <w:bdr w:val="none" w:sz="0" w:space="0" w:color="auto" w:frame="1"/>
          <w:lang w:eastAsia="tr-TR"/>
        </w:rPr>
        <w:t>)</w:t>
      </w:r>
    </w:p>
    <w:p w:rsidR="00487A64" w:rsidRPr="000C7349" w:rsidRDefault="00487A64" w:rsidP="00487A64">
      <w:pPr>
        <w:pStyle w:val="Balk1"/>
        <w:rPr>
          <w:color w:val="000000" w:themeColor="text1"/>
          <w:sz w:val="23"/>
          <w:szCs w:val="23"/>
          <w:lang w:eastAsia="tr-TR"/>
        </w:rPr>
      </w:pPr>
      <w:r w:rsidRPr="000C7349">
        <w:rPr>
          <w:b/>
          <w:bCs/>
          <w:color w:val="000000" w:themeColor="text1"/>
          <w:sz w:val="23"/>
          <w:szCs w:val="23"/>
          <w:bdr w:val="none" w:sz="0" w:space="0" w:color="auto" w:frame="1"/>
          <w:lang w:eastAsia="tr-TR"/>
        </w:rPr>
        <w:t>*Uluslararası Standartlar</w:t>
      </w:r>
    </w:p>
    <w:p w:rsidR="00487A64" w:rsidRPr="000C7349" w:rsidRDefault="00487A64" w:rsidP="00487A64">
      <w:pPr>
        <w:pStyle w:val="AralkYok"/>
        <w:rPr>
          <w:color w:val="808080" w:themeColor="background1" w:themeShade="80"/>
          <w:lang w:eastAsia="tr-TR"/>
        </w:rPr>
      </w:pPr>
      <w:r w:rsidRPr="000C7349">
        <w:rPr>
          <w:color w:val="808080" w:themeColor="background1" w:themeShade="80"/>
          <w:lang w:eastAsia="tr-TR"/>
        </w:rPr>
        <w:t>ISO 13485: Tıbbi cihazlar için kalite yönetim sistemi gereksinimlerini belirler.</w:t>
      </w:r>
    </w:p>
    <w:p w:rsidR="00487A64" w:rsidRPr="000C7349" w:rsidRDefault="00487A64" w:rsidP="00487A64">
      <w:pPr>
        <w:pStyle w:val="AralkYok"/>
        <w:rPr>
          <w:color w:val="808080" w:themeColor="background1" w:themeShade="80"/>
          <w:lang w:eastAsia="tr-TR"/>
        </w:rPr>
      </w:pPr>
      <w:r w:rsidRPr="000C7349">
        <w:rPr>
          <w:color w:val="808080" w:themeColor="background1" w:themeShade="80"/>
          <w:lang w:eastAsia="tr-TR"/>
        </w:rPr>
        <w:t>ISO 14971: Tıbbi cihazlar için risk yönetimi standartlarını kapsar.</w:t>
      </w:r>
    </w:p>
    <w:p w:rsidR="00487A64" w:rsidRDefault="00487A64" w:rsidP="00487A64">
      <w:pPr>
        <w:pStyle w:val="AralkYok"/>
        <w:rPr>
          <w:color w:val="808080" w:themeColor="background1" w:themeShade="80"/>
          <w:lang w:eastAsia="tr-TR"/>
        </w:rPr>
      </w:pPr>
      <w:r w:rsidRPr="000C7349">
        <w:rPr>
          <w:color w:val="808080" w:themeColor="background1" w:themeShade="80"/>
          <w:lang w:eastAsia="tr-TR"/>
        </w:rPr>
        <w:t xml:space="preserve">ISO/IEC 15459: Ürünlerin, </w:t>
      </w:r>
      <w:proofErr w:type="spellStart"/>
      <w:r w:rsidRPr="000C7349">
        <w:rPr>
          <w:color w:val="808080" w:themeColor="background1" w:themeShade="80"/>
          <w:lang w:eastAsia="tr-TR"/>
        </w:rPr>
        <w:t>lokasyonların</w:t>
      </w:r>
      <w:proofErr w:type="spellEnd"/>
      <w:r w:rsidRPr="000C7349">
        <w:rPr>
          <w:color w:val="808080" w:themeColor="background1" w:themeShade="80"/>
          <w:lang w:eastAsia="tr-TR"/>
        </w:rPr>
        <w:t xml:space="preserve"> ve varlıkların benzersiz tanımlanması için standartlar </w:t>
      </w:r>
    </w:p>
    <w:p w:rsidR="00065648" w:rsidRPr="00487A64" w:rsidRDefault="005523DD" w:rsidP="000C7349">
      <w:pPr>
        <w:pStyle w:val="Balk1"/>
        <w:rPr>
          <w:b/>
          <w:color w:val="2F5496" w:themeColor="accent5" w:themeShade="BF"/>
          <w:sz w:val="28"/>
          <w:szCs w:val="28"/>
          <w:lang w:eastAsia="tr-TR"/>
        </w:rPr>
      </w:pPr>
      <w:r w:rsidRPr="00487A64">
        <w:rPr>
          <w:b/>
          <w:color w:val="2F5496" w:themeColor="accent5" w:themeShade="BF"/>
          <w:lang w:eastAsia="tr-TR"/>
        </w:rPr>
        <w:t>UDI iki ana bileşenden oluşur</w:t>
      </w:r>
      <w:r w:rsidRPr="00487A64">
        <w:rPr>
          <w:b/>
          <w:color w:val="2F5496" w:themeColor="accent5" w:themeShade="BF"/>
          <w:sz w:val="28"/>
          <w:szCs w:val="28"/>
          <w:lang w:eastAsia="tr-TR"/>
        </w:rPr>
        <w:t xml:space="preserve">: </w:t>
      </w:r>
    </w:p>
    <w:p w:rsidR="00065648" w:rsidRPr="000C7349" w:rsidRDefault="005523DD" w:rsidP="00487A64">
      <w:pPr>
        <w:pStyle w:val="Balk1"/>
        <w:numPr>
          <w:ilvl w:val="0"/>
          <w:numId w:val="19"/>
        </w:numPr>
        <w:rPr>
          <w:color w:val="747880"/>
          <w:sz w:val="23"/>
          <w:szCs w:val="23"/>
          <w:lang w:eastAsia="tr-TR"/>
        </w:rPr>
      </w:pPr>
      <w:r w:rsidRPr="00B5328C">
        <w:rPr>
          <w:b/>
          <w:color w:val="000000" w:themeColor="text1"/>
          <w:sz w:val="23"/>
          <w:szCs w:val="23"/>
          <w:highlight w:val="lightGray"/>
          <w:lang w:eastAsia="tr-TR"/>
        </w:rPr>
        <w:t xml:space="preserve">UDI-DI (Device </w:t>
      </w:r>
      <w:proofErr w:type="spellStart"/>
      <w:r w:rsidRPr="00B5328C">
        <w:rPr>
          <w:b/>
          <w:color w:val="000000" w:themeColor="text1"/>
          <w:sz w:val="23"/>
          <w:szCs w:val="23"/>
          <w:highlight w:val="lightGray"/>
          <w:lang w:eastAsia="tr-TR"/>
        </w:rPr>
        <w:t>Identifier</w:t>
      </w:r>
      <w:proofErr w:type="spellEnd"/>
      <w:r w:rsidRPr="00B5328C">
        <w:rPr>
          <w:b/>
          <w:color w:val="000000" w:themeColor="text1"/>
          <w:sz w:val="23"/>
          <w:szCs w:val="23"/>
          <w:highlight w:val="lightGray"/>
          <w:lang w:eastAsia="tr-TR"/>
        </w:rPr>
        <w:t>)</w:t>
      </w:r>
      <w:r w:rsidRPr="00B5328C">
        <w:rPr>
          <w:color w:val="000000" w:themeColor="text1"/>
          <w:sz w:val="23"/>
          <w:szCs w:val="23"/>
          <w:highlight w:val="lightGray"/>
          <w:lang w:eastAsia="tr-TR"/>
        </w:rPr>
        <w:t>,</w:t>
      </w:r>
      <w:r w:rsidRPr="000C7349">
        <w:rPr>
          <w:color w:val="000000" w:themeColor="text1"/>
          <w:sz w:val="23"/>
          <w:szCs w:val="23"/>
          <w:lang w:eastAsia="tr-TR"/>
        </w:rPr>
        <w:t xml:space="preserve"> </w:t>
      </w:r>
      <w:r w:rsidRPr="000C7349">
        <w:rPr>
          <w:color w:val="747880"/>
          <w:sz w:val="23"/>
          <w:szCs w:val="23"/>
          <w:lang w:eastAsia="tr-TR"/>
        </w:rPr>
        <w:t>cihazın modelini veya tipini benzersiz olarak tanımlayan koddur. Bu, cihazın genel kimli</w:t>
      </w:r>
      <w:r w:rsidRPr="000C7349">
        <w:rPr>
          <w:rFonts w:ascii="Calibri" w:hAnsi="Calibri" w:cs="Calibri"/>
          <w:color w:val="747880"/>
          <w:sz w:val="23"/>
          <w:szCs w:val="23"/>
          <w:lang w:eastAsia="tr-TR"/>
        </w:rPr>
        <w:t>ğ</w:t>
      </w:r>
      <w:r w:rsidRPr="000C7349">
        <w:rPr>
          <w:color w:val="747880"/>
          <w:sz w:val="23"/>
          <w:szCs w:val="23"/>
          <w:lang w:eastAsia="tr-TR"/>
        </w:rPr>
        <w:t xml:space="preserve">ini belirler. </w:t>
      </w:r>
    </w:p>
    <w:p w:rsidR="005523DD" w:rsidRPr="000C7349" w:rsidRDefault="005523DD" w:rsidP="00487A64">
      <w:pPr>
        <w:pStyle w:val="Balk1"/>
        <w:numPr>
          <w:ilvl w:val="0"/>
          <w:numId w:val="19"/>
        </w:numPr>
        <w:rPr>
          <w:color w:val="747880"/>
          <w:sz w:val="23"/>
          <w:szCs w:val="23"/>
          <w:lang w:eastAsia="tr-TR"/>
        </w:rPr>
      </w:pPr>
      <w:r w:rsidRPr="00B5328C">
        <w:rPr>
          <w:b/>
          <w:color w:val="000000" w:themeColor="text1"/>
          <w:sz w:val="23"/>
          <w:szCs w:val="23"/>
          <w:highlight w:val="lightGray"/>
          <w:lang w:eastAsia="tr-TR"/>
        </w:rPr>
        <w:t>UDI-PI (</w:t>
      </w:r>
      <w:proofErr w:type="spellStart"/>
      <w:r w:rsidRPr="00B5328C">
        <w:rPr>
          <w:b/>
          <w:color w:val="000000" w:themeColor="text1"/>
          <w:sz w:val="23"/>
          <w:szCs w:val="23"/>
          <w:highlight w:val="lightGray"/>
          <w:lang w:eastAsia="tr-TR"/>
        </w:rPr>
        <w:t>Production</w:t>
      </w:r>
      <w:proofErr w:type="spellEnd"/>
      <w:r w:rsidRPr="00B5328C">
        <w:rPr>
          <w:b/>
          <w:color w:val="000000" w:themeColor="text1"/>
          <w:sz w:val="23"/>
          <w:szCs w:val="23"/>
          <w:highlight w:val="lightGray"/>
          <w:lang w:eastAsia="tr-TR"/>
        </w:rPr>
        <w:t xml:space="preserve"> </w:t>
      </w:r>
      <w:proofErr w:type="spellStart"/>
      <w:r w:rsidRPr="00B5328C">
        <w:rPr>
          <w:b/>
          <w:color w:val="000000" w:themeColor="text1"/>
          <w:sz w:val="23"/>
          <w:szCs w:val="23"/>
          <w:highlight w:val="lightGray"/>
          <w:lang w:eastAsia="tr-TR"/>
        </w:rPr>
        <w:t>Identifier</w:t>
      </w:r>
      <w:proofErr w:type="spellEnd"/>
      <w:r w:rsidRPr="00B5328C">
        <w:rPr>
          <w:b/>
          <w:color w:val="000000" w:themeColor="text1"/>
          <w:sz w:val="23"/>
          <w:szCs w:val="23"/>
          <w:highlight w:val="lightGray"/>
          <w:lang w:eastAsia="tr-TR"/>
        </w:rPr>
        <w:t>)</w:t>
      </w:r>
      <w:r w:rsidRPr="000C7349">
        <w:rPr>
          <w:color w:val="000000" w:themeColor="text1"/>
          <w:sz w:val="23"/>
          <w:szCs w:val="23"/>
          <w:lang w:eastAsia="tr-TR"/>
        </w:rPr>
        <w:t xml:space="preserve"> </w:t>
      </w:r>
      <w:r w:rsidRPr="000C7349">
        <w:rPr>
          <w:color w:val="747880"/>
          <w:sz w:val="23"/>
          <w:szCs w:val="23"/>
          <w:lang w:eastAsia="tr-TR"/>
        </w:rPr>
        <w:t>ise cihazın üretim bilgilerini içeren koddur. Seri numarası, parti/</w:t>
      </w:r>
      <w:proofErr w:type="gramStart"/>
      <w:r w:rsidRPr="000C7349">
        <w:rPr>
          <w:color w:val="747880"/>
          <w:sz w:val="23"/>
          <w:szCs w:val="23"/>
          <w:lang w:eastAsia="tr-TR"/>
        </w:rPr>
        <w:t>lot</w:t>
      </w:r>
      <w:proofErr w:type="gramEnd"/>
      <w:r w:rsidRPr="000C7349">
        <w:rPr>
          <w:color w:val="747880"/>
          <w:sz w:val="23"/>
          <w:szCs w:val="23"/>
          <w:lang w:eastAsia="tr-TR"/>
        </w:rPr>
        <w:t xml:space="preserve"> numarası, üretim tarihi ve son kullanma tarihi gibi bilgileri içerir.</w:t>
      </w:r>
    </w:p>
    <w:p w:rsidR="005523DD" w:rsidRDefault="005523DD" w:rsidP="00487A64">
      <w:pPr>
        <w:pStyle w:val="Balk1"/>
        <w:rPr>
          <w:b/>
          <w:lang w:eastAsia="tr-TR"/>
        </w:rPr>
      </w:pPr>
      <w:r w:rsidRPr="000C7349">
        <w:rPr>
          <w:b/>
          <w:lang w:eastAsia="tr-TR"/>
        </w:rPr>
        <w:t>UDI-DI Nedir?</w:t>
      </w:r>
    </w:p>
    <w:p w:rsidR="005523DD" w:rsidRPr="00B5328C" w:rsidRDefault="005523DD" w:rsidP="00487A64">
      <w:pPr>
        <w:rPr>
          <w:color w:val="808080" w:themeColor="background1" w:themeShade="80"/>
          <w:lang w:eastAsia="tr-TR"/>
        </w:rPr>
      </w:pPr>
      <w:r w:rsidRPr="00B5328C">
        <w:rPr>
          <w:color w:val="808080" w:themeColor="background1" w:themeShade="80"/>
          <w:lang w:eastAsia="tr-TR"/>
        </w:rPr>
        <w:t>UDI-DI (</w:t>
      </w:r>
      <w:proofErr w:type="spellStart"/>
      <w:r w:rsidRPr="00B5328C">
        <w:rPr>
          <w:color w:val="808080" w:themeColor="background1" w:themeShade="80"/>
          <w:lang w:eastAsia="tr-TR"/>
        </w:rPr>
        <w:t>Unique</w:t>
      </w:r>
      <w:proofErr w:type="spellEnd"/>
      <w:r w:rsidRPr="00B5328C">
        <w:rPr>
          <w:color w:val="808080" w:themeColor="background1" w:themeShade="80"/>
          <w:lang w:eastAsia="tr-TR"/>
        </w:rPr>
        <w:t xml:space="preserve"> Device </w:t>
      </w:r>
      <w:proofErr w:type="spellStart"/>
      <w:r w:rsidRPr="00B5328C">
        <w:rPr>
          <w:color w:val="808080" w:themeColor="background1" w:themeShade="80"/>
          <w:lang w:eastAsia="tr-TR"/>
        </w:rPr>
        <w:t>Identifier</w:t>
      </w:r>
      <w:proofErr w:type="spellEnd"/>
      <w:r w:rsidRPr="00B5328C">
        <w:rPr>
          <w:color w:val="808080" w:themeColor="background1" w:themeShade="80"/>
          <w:lang w:eastAsia="tr-TR"/>
        </w:rPr>
        <w:t xml:space="preserve"> – Device </w:t>
      </w:r>
      <w:proofErr w:type="spellStart"/>
      <w:r w:rsidRPr="00B5328C">
        <w:rPr>
          <w:color w:val="808080" w:themeColor="background1" w:themeShade="80"/>
          <w:lang w:eastAsia="tr-TR"/>
        </w:rPr>
        <w:t>Identifier</w:t>
      </w:r>
      <w:proofErr w:type="spellEnd"/>
      <w:r w:rsidRPr="00B5328C">
        <w:rPr>
          <w:color w:val="808080" w:themeColor="background1" w:themeShade="80"/>
          <w:lang w:eastAsia="tr-TR"/>
        </w:rPr>
        <w:t>) belirli bir tıbbi cihazın bireysel kimli</w:t>
      </w:r>
      <w:r w:rsidRPr="00B5328C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B5328C">
        <w:rPr>
          <w:color w:val="808080" w:themeColor="background1" w:themeShade="80"/>
          <w:lang w:eastAsia="tr-TR"/>
        </w:rPr>
        <w:t>ini tan</w:t>
      </w:r>
      <w:r w:rsidRPr="00B5328C">
        <w:rPr>
          <w:rFonts w:cs="Tw Cen MT"/>
          <w:color w:val="808080" w:themeColor="background1" w:themeShade="80"/>
          <w:lang w:eastAsia="tr-TR"/>
        </w:rPr>
        <w:t>ı</w:t>
      </w:r>
      <w:r w:rsidRPr="00B5328C">
        <w:rPr>
          <w:color w:val="808080" w:themeColor="background1" w:themeShade="80"/>
          <w:lang w:eastAsia="tr-TR"/>
        </w:rPr>
        <w:t xml:space="preserve">mlar. Bu, belirli bir </w:t>
      </w:r>
      <w:r w:rsidRPr="00B5328C">
        <w:rPr>
          <w:rFonts w:cs="Tw Cen MT"/>
          <w:color w:val="808080" w:themeColor="background1" w:themeShade="80"/>
          <w:lang w:eastAsia="tr-TR"/>
        </w:rPr>
        <w:t>ü</w:t>
      </w:r>
      <w:r w:rsidRPr="00B5328C">
        <w:rPr>
          <w:color w:val="808080" w:themeColor="background1" w:themeShade="80"/>
          <w:lang w:eastAsia="tr-TR"/>
        </w:rPr>
        <w:t>r</w:t>
      </w:r>
      <w:r w:rsidRPr="00B5328C">
        <w:rPr>
          <w:rFonts w:cs="Tw Cen MT"/>
          <w:color w:val="808080" w:themeColor="background1" w:themeShade="80"/>
          <w:lang w:eastAsia="tr-TR"/>
        </w:rPr>
        <w:t>ü</w:t>
      </w:r>
      <w:r w:rsidRPr="00B5328C">
        <w:rPr>
          <w:color w:val="808080" w:themeColor="background1" w:themeShade="80"/>
          <w:lang w:eastAsia="tr-TR"/>
        </w:rPr>
        <w:t>n</w:t>
      </w:r>
      <w:r w:rsidRPr="00B5328C">
        <w:rPr>
          <w:rFonts w:cs="Tw Cen MT"/>
          <w:color w:val="808080" w:themeColor="background1" w:themeShade="80"/>
          <w:lang w:eastAsia="tr-TR"/>
        </w:rPr>
        <w:t>ü</w:t>
      </w:r>
      <w:r w:rsidRPr="00B5328C">
        <w:rPr>
          <w:color w:val="808080" w:themeColor="background1" w:themeShade="80"/>
          <w:lang w:eastAsia="tr-TR"/>
        </w:rPr>
        <w:t xml:space="preserve">n belirli bir </w:t>
      </w:r>
      <w:proofErr w:type="gramStart"/>
      <w:r w:rsidRPr="00B5328C">
        <w:rPr>
          <w:color w:val="808080" w:themeColor="background1" w:themeShade="80"/>
          <w:lang w:eastAsia="tr-TR"/>
        </w:rPr>
        <w:t>versiyonunu</w:t>
      </w:r>
      <w:proofErr w:type="gramEnd"/>
      <w:r w:rsidRPr="00B5328C">
        <w:rPr>
          <w:color w:val="808080" w:themeColor="background1" w:themeShade="80"/>
          <w:lang w:eastAsia="tr-TR"/>
        </w:rPr>
        <w:t xml:space="preserve"> veya konfig</w:t>
      </w:r>
      <w:r w:rsidRPr="00B5328C">
        <w:rPr>
          <w:rFonts w:cs="Tw Cen MT"/>
          <w:color w:val="808080" w:themeColor="background1" w:themeShade="80"/>
          <w:lang w:eastAsia="tr-TR"/>
        </w:rPr>
        <w:t>ü</w:t>
      </w:r>
      <w:r w:rsidRPr="00B5328C">
        <w:rPr>
          <w:color w:val="808080" w:themeColor="background1" w:themeShade="80"/>
          <w:lang w:eastAsia="tr-TR"/>
        </w:rPr>
        <w:t>rasyonunu tan</w:t>
      </w:r>
      <w:r w:rsidRPr="00B5328C">
        <w:rPr>
          <w:rFonts w:cs="Tw Cen MT"/>
          <w:color w:val="808080" w:themeColor="background1" w:themeShade="80"/>
          <w:lang w:eastAsia="tr-TR"/>
        </w:rPr>
        <w:t>ı</w:t>
      </w:r>
      <w:r w:rsidRPr="00B5328C">
        <w:rPr>
          <w:color w:val="808080" w:themeColor="background1" w:themeShade="80"/>
          <w:lang w:eastAsia="tr-TR"/>
        </w:rPr>
        <w:t>mlar.</w:t>
      </w:r>
    </w:p>
    <w:p w:rsidR="005523DD" w:rsidRPr="00B5328C" w:rsidRDefault="005523DD" w:rsidP="00487A64">
      <w:pPr>
        <w:rPr>
          <w:b/>
          <w:color w:val="808080" w:themeColor="background1" w:themeShade="80"/>
          <w:lang w:eastAsia="tr-TR"/>
        </w:rPr>
      </w:pPr>
      <w:r w:rsidRPr="00B5328C">
        <w:rPr>
          <w:b/>
          <w:color w:val="808080" w:themeColor="background1" w:themeShade="80"/>
          <w:lang w:eastAsia="tr-TR"/>
        </w:rPr>
        <w:t xml:space="preserve">Kapsam: Her bir tıbbi cihazın belirli bir tanımlayıcısıdır. Bu, belirli bir model ve ambalaj </w:t>
      </w:r>
      <w:proofErr w:type="gramStart"/>
      <w:r w:rsidRPr="00B5328C">
        <w:rPr>
          <w:b/>
          <w:color w:val="808080" w:themeColor="background1" w:themeShade="80"/>
          <w:lang w:eastAsia="tr-TR"/>
        </w:rPr>
        <w:t>konfigürasyonuna</w:t>
      </w:r>
      <w:proofErr w:type="gramEnd"/>
      <w:r w:rsidRPr="00B5328C">
        <w:rPr>
          <w:b/>
          <w:color w:val="808080" w:themeColor="background1" w:themeShade="80"/>
          <w:lang w:eastAsia="tr-TR"/>
        </w:rPr>
        <w:t xml:space="preserve"> sahip her bir cihaz için farklı olabilir.</w:t>
      </w:r>
    </w:p>
    <w:p w:rsidR="005523DD" w:rsidRPr="00B5328C" w:rsidRDefault="005523DD" w:rsidP="00487A64">
      <w:pPr>
        <w:rPr>
          <w:color w:val="808080" w:themeColor="background1" w:themeShade="80"/>
          <w:lang w:eastAsia="tr-TR"/>
        </w:rPr>
      </w:pPr>
      <w:r w:rsidRPr="00B5328C">
        <w:rPr>
          <w:color w:val="808080" w:themeColor="background1" w:themeShade="80"/>
          <w:lang w:eastAsia="tr-TR"/>
        </w:rPr>
        <w:t>Regülasyon: Hem ABD FDA UDI sistemi hem de AB MDR/IVDR kapsamında gereklidir.</w:t>
      </w:r>
    </w:p>
    <w:p w:rsidR="00614955" w:rsidRPr="00B5328C" w:rsidRDefault="005523DD" w:rsidP="00487A64">
      <w:pPr>
        <w:rPr>
          <w:color w:val="808080" w:themeColor="background1" w:themeShade="80"/>
          <w:sz w:val="23"/>
          <w:szCs w:val="23"/>
          <w:lang w:eastAsia="tr-TR"/>
        </w:rPr>
      </w:pPr>
      <w:r w:rsidRPr="00B5328C">
        <w:rPr>
          <w:color w:val="808080" w:themeColor="background1" w:themeShade="80"/>
          <w:lang w:eastAsia="tr-TR"/>
        </w:rPr>
        <w:t>Kullanım: UDI-DI, belirli bir tıbbi cihazın bireysel kimli</w:t>
      </w:r>
      <w:r w:rsidRPr="00B5328C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B5328C">
        <w:rPr>
          <w:color w:val="808080" w:themeColor="background1" w:themeShade="80"/>
          <w:lang w:eastAsia="tr-TR"/>
        </w:rPr>
        <w:t>ini izlemek ve tanımlamak için kullanılır. Bu, cihazın üretimi, da</w:t>
      </w:r>
      <w:r w:rsidRPr="00B5328C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B5328C">
        <w:rPr>
          <w:rFonts w:cs="Tw Cen MT"/>
          <w:color w:val="808080" w:themeColor="background1" w:themeShade="80"/>
          <w:lang w:eastAsia="tr-TR"/>
        </w:rPr>
        <w:t>ı</w:t>
      </w:r>
      <w:r w:rsidRPr="00B5328C">
        <w:rPr>
          <w:color w:val="808080" w:themeColor="background1" w:themeShade="80"/>
          <w:lang w:eastAsia="tr-TR"/>
        </w:rPr>
        <w:t>t</w:t>
      </w:r>
      <w:r w:rsidRPr="00B5328C">
        <w:rPr>
          <w:rFonts w:cs="Tw Cen MT"/>
          <w:color w:val="808080" w:themeColor="background1" w:themeShade="80"/>
          <w:lang w:eastAsia="tr-TR"/>
        </w:rPr>
        <w:t>ı</w:t>
      </w:r>
      <w:r w:rsidRPr="00B5328C">
        <w:rPr>
          <w:color w:val="808080" w:themeColor="background1" w:themeShade="80"/>
          <w:lang w:eastAsia="tr-TR"/>
        </w:rPr>
        <w:t>m</w:t>
      </w:r>
      <w:r w:rsidRPr="00B5328C">
        <w:rPr>
          <w:rFonts w:cs="Tw Cen MT"/>
          <w:color w:val="808080" w:themeColor="background1" w:themeShade="80"/>
          <w:lang w:eastAsia="tr-TR"/>
        </w:rPr>
        <w:t>ı</w:t>
      </w:r>
      <w:r w:rsidRPr="00B5328C">
        <w:rPr>
          <w:color w:val="808080" w:themeColor="background1" w:themeShade="80"/>
          <w:lang w:eastAsia="tr-TR"/>
        </w:rPr>
        <w:t xml:space="preserve"> ve kullan</w:t>
      </w:r>
      <w:r w:rsidRPr="00B5328C">
        <w:rPr>
          <w:rFonts w:cs="Tw Cen MT"/>
          <w:color w:val="808080" w:themeColor="background1" w:themeShade="80"/>
          <w:lang w:eastAsia="tr-TR"/>
        </w:rPr>
        <w:t>ı</w:t>
      </w:r>
      <w:r w:rsidRPr="00B5328C">
        <w:rPr>
          <w:color w:val="808080" w:themeColor="background1" w:themeShade="80"/>
          <w:lang w:eastAsia="tr-TR"/>
        </w:rPr>
        <w:t>m s</w:t>
      </w:r>
      <w:r w:rsidRPr="00B5328C">
        <w:rPr>
          <w:rFonts w:cs="Tw Cen MT"/>
          <w:color w:val="808080" w:themeColor="background1" w:themeShade="80"/>
          <w:lang w:eastAsia="tr-TR"/>
        </w:rPr>
        <w:t>ü</w:t>
      </w:r>
      <w:r w:rsidRPr="00B5328C">
        <w:rPr>
          <w:color w:val="808080" w:themeColor="background1" w:themeShade="80"/>
          <w:lang w:eastAsia="tr-TR"/>
        </w:rPr>
        <w:t xml:space="preserve">recinde </w:t>
      </w:r>
      <w:proofErr w:type="gramStart"/>
      <w:r w:rsidRPr="00B5328C">
        <w:rPr>
          <w:color w:val="808080" w:themeColor="background1" w:themeShade="80"/>
          <w:lang w:eastAsia="tr-TR"/>
        </w:rPr>
        <w:t>spesifik</w:t>
      </w:r>
      <w:proofErr w:type="gramEnd"/>
      <w:r w:rsidRPr="00B5328C">
        <w:rPr>
          <w:color w:val="808080" w:themeColor="background1" w:themeShade="80"/>
          <w:lang w:eastAsia="tr-TR"/>
        </w:rPr>
        <w:t xml:space="preserve"> tan</w:t>
      </w:r>
      <w:r w:rsidRPr="00B5328C">
        <w:rPr>
          <w:rFonts w:cs="Tw Cen MT"/>
          <w:color w:val="808080" w:themeColor="background1" w:themeShade="80"/>
          <w:lang w:eastAsia="tr-TR"/>
        </w:rPr>
        <w:t>ı</w:t>
      </w:r>
      <w:r w:rsidRPr="00B5328C">
        <w:rPr>
          <w:color w:val="808080" w:themeColor="background1" w:themeShade="80"/>
          <w:lang w:eastAsia="tr-TR"/>
        </w:rPr>
        <w:t>mlama sa</w:t>
      </w:r>
      <w:r w:rsidRPr="00B5328C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B5328C">
        <w:rPr>
          <w:color w:val="808080" w:themeColor="background1" w:themeShade="80"/>
          <w:lang w:eastAsia="tr-TR"/>
        </w:rPr>
        <w:t>lar.</w:t>
      </w:r>
    </w:p>
    <w:p w:rsidR="00065648" w:rsidRDefault="00065648" w:rsidP="00487A64">
      <w:pPr>
        <w:pStyle w:val="Balk1"/>
        <w:rPr>
          <w:b/>
          <w:lang w:eastAsia="tr-TR"/>
        </w:rPr>
      </w:pPr>
      <w:r w:rsidRPr="000C7349">
        <w:rPr>
          <w:b/>
          <w:lang w:eastAsia="tr-TR"/>
        </w:rPr>
        <w:lastRenderedPageBreak/>
        <w:t>UDI-PI Nedir?</w:t>
      </w:r>
    </w:p>
    <w:p w:rsidR="00065648" w:rsidRPr="00487A64" w:rsidRDefault="00065648" w:rsidP="00487A64">
      <w:pPr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>UDI-PI (</w:t>
      </w:r>
      <w:proofErr w:type="spellStart"/>
      <w:r w:rsidRPr="00487A64">
        <w:rPr>
          <w:color w:val="808080" w:themeColor="background1" w:themeShade="80"/>
          <w:lang w:eastAsia="tr-TR"/>
        </w:rPr>
        <w:t>Unique</w:t>
      </w:r>
      <w:proofErr w:type="spellEnd"/>
      <w:r w:rsidRPr="00487A64">
        <w:rPr>
          <w:color w:val="808080" w:themeColor="background1" w:themeShade="80"/>
          <w:lang w:eastAsia="tr-TR"/>
        </w:rPr>
        <w:t xml:space="preserve"> Device </w:t>
      </w:r>
      <w:proofErr w:type="spellStart"/>
      <w:r w:rsidRPr="00487A64">
        <w:rPr>
          <w:color w:val="808080" w:themeColor="background1" w:themeShade="80"/>
          <w:lang w:eastAsia="tr-TR"/>
        </w:rPr>
        <w:t>Identifier</w:t>
      </w:r>
      <w:proofErr w:type="spellEnd"/>
      <w:r w:rsidRPr="00487A64">
        <w:rPr>
          <w:color w:val="808080" w:themeColor="background1" w:themeShade="80"/>
          <w:lang w:eastAsia="tr-TR"/>
        </w:rPr>
        <w:t xml:space="preserve"> – </w:t>
      </w:r>
      <w:proofErr w:type="spellStart"/>
      <w:r w:rsidRPr="00487A64">
        <w:rPr>
          <w:color w:val="808080" w:themeColor="background1" w:themeShade="80"/>
          <w:lang w:eastAsia="tr-TR"/>
        </w:rPr>
        <w:t>Production</w:t>
      </w:r>
      <w:proofErr w:type="spellEnd"/>
      <w:r w:rsidRPr="00487A64">
        <w:rPr>
          <w:color w:val="808080" w:themeColor="background1" w:themeShade="80"/>
          <w:lang w:eastAsia="tr-TR"/>
        </w:rPr>
        <w:t xml:space="preserve"> </w:t>
      </w:r>
      <w:proofErr w:type="spellStart"/>
      <w:r w:rsidRPr="00487A64">
        <w:rPr>
          <w:color w:val="808080" w:themeColor="background1" w:themeShade="80"/>
          <w:lang w:eastAsia="tr-TR"/>
        </w:rPr>
        <w:t>Identifier</w:t>
      </w:r>
      <w:proofErr w:type="spellEnd"/>
      <w:r w:rsidRPr="00487A64">
        <w:rPr>
          <w:color w:val="808080" w:themeColor="background1" w:themeShade="80"/>
          <w:lang w:eastAsia="tr-TR"/>
        </w:rPr>
        <w:t xml:space="preserve">), tıbbi cihazların üretimle ilgili </w:t>
      </w:r>
      <w:proofErr w:type="gramStart"/>
      <w:r w:rsidRPr="00487A64">
        <w:rPr>
          <w:color w:val="808080" w:themeColor="background1" w:themeShade="80"/>
          <w:lang w:eastAsia="tr-TR"/>
        </w:rPr>
        <w:t>spesifik</w:t>
      </w:r>
      <w:proofErr w:type="gramEnd"/>
      <w:r w:rsidRPr="00487A64">
        <w:rPr>
          <w:color w:val="808080" w:themeColor="background1" w:themeShade="80"/>
          <w:lang w:eastAsia="tr-TR"/>
        </w:rPr>
        <w:t xml:space="preserve"> bilgilerini içeren bir bileşendir. UDI sisteminin bir parçası olarak, UDI-PI tıbbi cihazların izlenebilirli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487A64">
        <w:rPr>
          <w:color w:val="808080" w:themeColor="background1" w:themeShade="80"/>
          <w:lang w:eastAsia="tr-TR"/>
        </w:rPr>
        <w:t xml:space="preserve">ini ve </w:t>
      </w:r>
      <w:proofErr w:type="spellStart"/>
      <w:r w:rsidRPr="00487A64">
        <w:rPr>
          <w:color w:val="808080" w:themeColor="background1" w:themeShade="80"/>
          <w:lang w:eastAsia="tr-TR"/>
        </w:rPr>
        <w:t>kimliklendirilmesini</w:t>
      </w:r>
      <w:proofErr w:type="spellEnd"/>
      <w:r w:rsidRPr="00487A64">
        <w:rPr>
          <w:color w:val="808080" w:themeColor="background1" w:themeShade="80"/>
          <w:lang w:eastAsia="tr-TR"/>
        </w:rPr>
        <w:t xml:space="preserve"> daha da detayland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r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r.</w:t>
      </w:r>
    </w:p>
    <w:p w:rsidR="00065648" w:rsidRPr="000C7349" w:rsidRDefault="00065648" w:rsidP="00487A64">
      <w:pPr>
        <w:rPr>
          <w:color w:val="000000" w:themeColor="text1"/>
          <w:lang w:eastAsia="tr-TR"/>
        </w:rPr>
      </w:pPr>
      <w:r w:rsidRPr="000C7349">
        <w:rPr>
          <w:b/>
          <w:bCs/>
          <w:color w:val="000000" w:themeColor="text1"/>
          <w:bdr w:val="none" w:sz="0" w:space="0" w:color="auto" w:frame="1"/>
          <w:lang w:eastAsia="tr-TR"/>
        </w:rPr>
        <w:t>*UDI-</w:t>
      </w:r>
      <w:proofErr w:type="spellStart"/>
      <w:r w:rsidRPr="000C7349">
        <w:rPr>
          <w:b/>
          <w:bCs/>
          <w:color w:val="000000" w:themeColor="text1"/>
          <w:bdr w:val="none" w:sz="0" w:space="0" w:color="auto" w:frame="1"/>
          <w:lang w:eastAsia="tr-TR"/>
        </w:rPr>
        <w:t>PI’nin</w:t>
      </w:r>
      <w:proofErr w:type="spellEnd"/>
      <w:r w:rsidRPr="000C7349">
        <w:rPr>
          <w:b/>
          <w:bCs/>
          <w:color w:val="000000" w:themeColor="text1"/>
          <w:bdr w:val="none" w:sz="0" w:space="0" w:color="auto" w:frame="1"/>
          <w:lang w:eastAsia="tr-TR"/>
        </w:rPr>
        <w:t xml:space="preserve"> </w:t>
      </w:r>
      <w:r w:rsidRPr="000C7349">
        <w:rPr>
          <w:rFonts w:ascii="Calibri" w:hAnsi="Calibri" w:cs="Calibri"/>
          <w:b/>
          <w:bCs/>
          <w:color w:val="000000" w:themeColor="text1"/>
          <w:bdr w:val="none" w:sz="0" w:space="0" w:color="auto" w:frame="1"/>
          <w:lang w:eastAsia="tr-TR"/>
        </w:rPr>
        <w:t>İ</w:t>
      </w:r>
      <w:r w:rsidRPr="000C7349">
        <w:rPr>
          <w:rFonts w:cs="Tw Cen MT"/>
          <w:b/>
          <w:bCs/>
          <w:color w:val="000000" w:themeColor="text1"/>
          <w:bdr w:val="none" w:sz="0" w:space="0" w:color="auto" w:frame="1"/>
          <w:lang w:eastAsia="tr-TR"/>
        </w:rPr>
        <w:t>ç</w:t>
      </w:r>
      <w:r w:rsidRPr="000C7349">
        <w:rPr>
          <w:b/>
          <w:bCs/>
          <w:color w:val="000000" w:themeColor="text1"/>
          <w:bdr w:val="none" w:sz="0" w:space="0" w:color="auto" w:frame="1"/>
          <w:lang w:eastAsia="tr-TR"/>
        </w:rPr>
        <w:t>eri</w:t>
      </w:r>
      <w:r w:rsidRPr="000C7349">
        <w:rPr>
          <w:rFonts w:ascii="Calibri" w:hAnsi="Calibri" w:cs="Calibri"/>
          <w:b/>
          <w:bCs/>
          <w:color w:val="000000" w:themeColor="text1"/>
          <w:bdr w:val="none" w:sz="0" w:space="0" w:color="auto" w:frame="1"/>
          <w:lang w:eastAsia="tr-TR"/>
        </w:rPr>
        <w:t>ğ</w:t>
      </w:r>
      <w:r w:rsidRPr="000C7349">
        <w:rPr>
          <w:b/>
          <w:bCs/>
          <w:color w:val="000000" w:themeColor="text1"/>
          <w:bdr w:val="none" w:sz="0" w:space="0" w:color="auto" w:frame="1"/>
          <w:lang w:eastAsia="tr-TR"/>
        </w:rPr>
        <w:t>i</w:t>
      </w:r>
    </w:p>
    <w:p w:rsidR="00065648" w:rsidRPr="000C7349" w:rsidRDefault="00065648" w:rsidP="00487A64">
      <w:pPr>
        <w:rPr>
          <w:color w:val="808080" w:themeColor="background1" w:themeShade="80"/>
          <w:lang w:eastAsia="tr-TR"/>
        </w:rPr>
      </w:pPr>
      <w:r w:rsidRPr="000C7349">
        <w:rPr>
          <w:color w:val="808080" w:themeColor="background1" w:themeShade="80"/>
          <w:lang w:eastAsia="tr-TR"/>
        </w:rPr>
        <w:t>UDI-PI, tıbbi cihazların üretimle ilgili çeşitli bilgilerinden oluşur:</w:t>
      </w:r>
    </w:p>
    <w:p w:rsidR="00065648" w:rsidRPr="000C7349" w:rsidRDefault="00065648" w:rsidP="00487A64">
      <w:pPr>
        <w:rPr>
          <w:color w:val="808080" w:themeColor="background1" w:themeShade="80"/>
          <w:lang w:eastAsia="tr-TR"/>
        </w:rPr>
      </w:pPr>
      <w:r w:rsidRPr="000C7349">
        <w:rPr>
          <w:color w:val="808080" w:themeColor="background1" w:themeShade="80"/>
          <w:lang w:eastAsia="tr-TR"/>
        </w:rPr>
        <w:t>Lot/</w:t>
      </w:r>
      <w:proofErr w:type="spellStart"/>
      <w:r w:rsidRPr="000C7349">
        <w:rPr>
          <w:color w:val="808080" w:themeColor="background1" w:themeShade="80"/>
          <w:lang w:eastAsia="tr-TR"/>
        </w:rPr>
        <w:t>Batch</w:t>
      </w:r>
      <w:proofErr w:type="spellEnd"/>
      <w:r w:rsidRPr="000C7349">
        <w:rPr>
          <w:color w:val="808080" w:themeColor="background1" w:themeShade="80"/>
          <w:lang w:eastAsia="tr-TR"/>
        </w:rPr>
        <w:t xml:space="preserve"> Numarası: Ürünün üretim partisini veya grubunu tanımlar.</w:t>
      </w:r>
    </w:p>
    <w:p w:rsidR="00065648" w:rsidRPr="000C7349" w:rsidRDefault="00065648" w:rsidP="00487A64">
      <w:pPr>
        <w:rPr>
          <w:color w:val="737E86"/>
          <w:lang w:eastAsia="tr-TR"/>
        </w:rPr>
      </w:pPr>
      <w:r w:rsidRPr="000C7349">
        <w:rPr>
          <w:color w:val="737E86"/>
          <w:lang w:eastAsia="tr-TR"/>
        </w:rPr>
        <w:t>Seri Numarası: Belirli bir ürünün benzersiz seri numarasını belirtir.</w:t>
      </w:r>
    </w:p>
    <w:p w:rsidR="00065648" w:rsidRPr="000C7349" w:rsidRDefault="00065648" w:rsidP="00487A64">
      <w:pPr>
        <w:rPr>
          <w:color w:val="737E86"/>
          <w:lang w:eastAsia="tr-TR"/>
        </w:rPr>
      </w:pPr>
      <w:r w:rsidRPr="000C7349">
        <w:rPr>
          <w:color w:val="737E86"/>
          <w:lang w:eastAsia="tr-TR"/>
        </w:rPr>
        <w:t>Üretim Tarihi: Ürünün üretildi</w:t>
      </w:r>
      <w:r w:rsidRPr="000C7349">
        <w:rPr>
          <w:rFonts w:ascii="Calibri" w:hAnsi="Calibri" w:cs="Calibri"/>
          <w:color w:val="737E86"/>
          <w:lang w:eastAsia="tr-TR"/>
        </w:rPr>
        <w:t>ğ</w:t>
      </w:r>
      <w:r w:rsidRPr="000C7349">
        <w:rPr>
          <w:color w:val="737E86"/>
          <w:lang w:eastAsia="tr-TR"/>
        </w:rPr>
        <w:t>i tarihi belirtir.</w:t>
      </w:r>
    </w:p>
    <w:p w:rsidR="00065648" w:rsidRPr="000C7349" w:rsidRDefault="00065648" w:rsidP="00487A64">
      <w:pPr>
        <w:rPr>
          <w:color w:val="737E86"/>
          <w:lang w:eastAsia="tr-TR"/>
        </w:rPr>
      </w:pPr>
      <w:r w:rsidRPr="000C7349">
        <w:rPr>
          <w:color w:val="737E86"/>
          <w:lang w:eastAsia="tr-TR"/>
        </w:rPr>
        <w:t>Son Kullanma Tarihi: Ürünün kullanılabilir oldu</w:t>
      </w:r>
      <w:r w:rsidRPr="000C7349">
        <w:rPr>
          <w:rFonts w:ascii="Calibri" w:hAnsi="Calibri" w:cs="Calibri"/>
          <w:color w:val="737E86"/>
          <w:lang w:eastAsia="tr-TR"/>
        </w:rPr>
        <w:t>ğ</w:t>
      </w:r>
      <w:r w:rsidRPr="000C7349">
        <w:rPr>
          <w:color w:val="737E86"/>
          <w:lang w:eastAsia="tr-TR"/>
        </w:rPr>
        <w:t>u son tarihi belirtir.</w:t>
      </w:r>
    </w:p>
    <w:p w:rsidR="00065648" w:rsidRPr="000C7349" w:rsidRDefault="00065648" w:rsidP="00487A64">
      <w:pPr>
        <w:rPr>
          <w:color w:val="737E86"/>
          <w:lang w:eastAsia="tr-TR"/>
        </w:rPr>
      </w:pPr>
      <w:r w:rsidRPr="000C7349">
        <w:rPr>
          <w:color w:val="737E86"/>
          <w:lang w:eastAsia="tr-TR"/>
        </w:rPr>
        <w:t>Yazılım Versiyonu: E</w:t>
      </w:r>
      <w:r w:rsidRPr="000C7349">
        <w:rPr>
          <w:rFonts w:ascii="Calibri" w:hAnsi="Calibri" w:cs="Calibri"/>
          <w:color w:val="737E86"/>
          <w:lang w:eastAsia="tr-TR"/>
        </w:rPr>
        <w:t>ğ</w:t>
      </w:r>
      <w:r w:rsidRPr="000C7349">
        <w:rPr>
          <w:color w:val="737E86"/>
          <w:lang w:eastAsia="tr-TR"/>
        </w:rPr>
        <w:t>er ilgiliyse, cihaz</w:t>
      </w:r>
      <w:r w:rsidRPr="000C7349">
        <w:rPr>
          <w:rFonts w:cs="Tw Cen MT"/>
          <w:color w:val="737E86"/>
          <w:lang w:eastAsia="tr-TR"/>
        </w:rPr>
        <w:t>ı</w:t>
      </w:r>
      <w:r w:rsidRPr="000C7349">
        <w:rPr>
          <w:color w:val="737E86"/>
          <w:lang w:eastAsia="tr-TR"/>
        </w:rPr>
        <w:t>n yaz</w:t>
      </w:r>
      <w:r w:rsidRPr="000C7349">
        <w:rPr>
          <w:rFonts w:cs="Tw Cen MT"/>
          <w:color w:val="737E86"/>
          <w:lang w:eastAsia="tr-TR"/>
        </w:rPr>
        <w:t>ı</w:t>
      </w:r>
      <w:r w:rsidRPr="000C7349">
        <w:rPr>
          <w:color w:val="737E86"/>
          <w:lang w:eastAsia="tr-TR"/>
        </w:rPr>
        <w:t>l</w:t>
      </w:r>
      <w:r w:rsidRPr="000C7349">
        <w:rPr>
          <w:rFonts w:cs="Tw Cen MT"/>
          <w:color w:val="737E86"/>
          <w:lang w:eastAsia="tr-TR"/>
        </w:rPr>
        <w:t>ı</w:t>
      </w:r>
      <w:r w:rsidRPr="000C7349">
        <w:rPr>
          <w:color w:val="737E86"/>
          <w:lang w:eastAsia="tr-TR"/>
        </w:rPr>
        <w:t>m s</w:t>
      </w:r>
      <w:r w:rsidRPr="000C7349">
        <w:rPr>
          <w:rFonts w:cs="Tw Cen MT"/>
          <w:color w:val="737E86"/>
          <w:lang w:eastAsia="tr-TR"/>
        </w:rPr>
        <w:t>ü</w:t>
      </w:r>
      <w:r w:rsidRPr="000C7349">
        <w:rPr>
          <w:color w:val="737E86"/>
          <w:lang w:eastAsia="tr-TR"/>
        </w:rPr>
        <w:t>r</w:t>
      </w:r>
      <w:r w:rsidRPr="000C7349">
        <w:rPr>
          <w:rFonts w:cs="Tw Cen MT"/>
          <w:color w:val="737E86"/>
          <w:lang w:eastAsia="tr-TR"/>
        </w:rPr>
        <w:t>ü</w:t>
      </w:r>
      <w:r w:rsidRPr="000C7349">
        <w:rPr>
          <w:color w:val="737E86"/>
          <w:lang w:eastAsia="tr-TR"/>
        </w:rPr>
        <w:t>m</w:t>
      </w:r>
      <w:r w:rsidRPr="000C7349">
        <w:rPr>
          <w:rFonts w:cs="Tw Cen MT"/>
          <w:color w:val="737E86"/>
          <w:lang w:eastAsia="tr-TR"/>
        </w:rPr>
        <w:t>ü</w:t>
      </w:r>
      <w:r w:rsidRPr="000C7349">
        <w:rPr>
          <w:color w:val="737E86"/>
          <w:lang w:eastAsia="tr-TR"/>
        </w:rPr>
        <w:t>n</w:t>
      </w:r>
      <w:r w:rsidRPr="000C7349">
        <w:rPr>
          <w:rFonts w:cs="Tw Cen MT"/>
          <w:color w:val="737E86"/>
          <w:lang w:eastAsia="tr-TR"/>
        </w:rPr>
        <w:t>ü</w:t>
      </w:r>
      <w:r w:rsidRPr="000C7349">
        <w:rPr>
          <w:color w:val="737E86"/>
          <w:lang w:eastAsia="tr-TR"/>
        </w:rPr>
        <w:t xml:space="preserve"> belirtir.</w:t>
      </w:r>
    </w:p>
    <w:p w:rsidR="00487A64" w:rsidRPr="00FE0ABC" w:rsidRDefault="00487A64" w:rsidP="00487A64">
      <w:pPr>
        <w:pStyle w:val="Balk1"/>
        <w:rPr>
          <w:b/>
          <w:color w:val="2F5496" w:themeColor="accent5" w:themeShade="BF"/>
          <w:sz w:val="24"/>
          <w:szCs w:val="24"/>
          <w:highlight w:val="yellow"/>
          <w:lang w:eastAsia="tr-TR"/>
        </w:rPr>
      </w:pPr>
      <w:r w:rsidRPr="00FE0ABC">
        <w:rPr>
          <w:b/>
          <w:bCs/>
          <w:color w:val="2F5496" w:themeColor="accent5" w:themeShade="BF"/>
          <w:sz w:val="23"/>
          <w:szCs w:val="23"/>
          <w:highlight w:val="yellow"/>
          <w:bdr w:val="none" w:sz="0" w:space="0" w:color="auto" w:frame="1"/>
          <w:lang w:eastAsia="tr-TR"/>
        </w:rPr>
        <w:t>*</w:t>
      </w:r>
      <w:r w:rsidRPr="00FE0ABC">
        <w:rPr>
          <w:b/>
          <w:bCs/>
          <w:color w:val="2F5496" w:themeColor="accent5" w:themeShade="BF"/>
          <w:sz w:val="24"/>
          <w:szCs w:val="24"/>
          <w:highlight w:val="yellow"/>
          <w:bdr w:val="none" w:sz="0" w:space="0" w:color="auto" w:frame="1"/>
          <w:lang w:eastAsia="tr-TR"/>
        </w:rPr>
        <w:t>Etiketleme Gereksinimleri</w:t>
      </w:r>
    </w:p>
    <w:p w:rsidR="00487A64" w:rsidRPr="00487A64" w:rsidRDefault="00487A64" w:rsidP="00487A64">
      <w:pPr>
        <w:pStyle w:val="Balk1"/>
        <w:rPr>
          <w:color w:val="000000" w:themeColor="text1"/>
          <w:sz w:val="23"/>
          <w:szCs w:val="23"/>
          <w:highlight w:val="lightGray"/>
          <w:lang w:eastAsia="tr-TR"/>
        </w:rPr>
      </w:pPr>
      <w:r w:rsidRPr="00487A64">
        <w:rPr>
          <w:color w:val="000000" w:themeColor="text1"/>
          <w:sz w:val="23"/>
          <w:szCs w:val="23"/>
          <w:highlight w:val="lightGray"/>
          <w:lang w:eastAsia="tr-TR"/>
        </w:rPr>
        <w:t>Makine Tarayıcı Okunabilir Format: UDI-DI, makine tarafından okunabilir bir formatta (örne</w:t>
      </w:r>
      <w:r w:rsidRPr="00487A64">
        <w:rPr>
          <w:rFonts w:ascii="Calibri" w:hAnsi="Calibri" w:cs="Calibri"/>
          <w:color w:val="000000" w:themeColor="text1"/>
          <w:sz w:val="23"/>
          <w:szCs w:val="23"/>
          <w:highlight w:val="lightGray"/>
          <w:lang w:eastAsia="tr-TR"/>
        </w:rPr>
        <w:t>ğ</w:t>
      </w:r>
      <w:r w:rsidRPr="00487A64">
        <w:rPr>
          <w:color w:val="000000" w:themeColor="text1"/>
          <w:sz w:val="23"/>
          <w:szCs w:val="23"/>
          <w:highlight w:val="lightGray"/>
          <w:lang w:eastAsia="tr-TR"/>
        </w:rPr>
        <w:t>in, barkod veya RFID) olmal</w:t>
      </w:r>
      <w:r w:rsidRPr="00487A64">
        <w:rPr>
          <w:rFonts w:cs="Tw Cen MT"/>
          <w:color w:val="000000" w:themeColor="text1"/>
          <w:sz w:val="23"/>
          <w:szCs w:val="23"/>
          <w:highlight w:val="lightGray"/>
          <w:lang w:eastAsia="tr-TR"/>
        </w:rPr>
        <w:t>ı</w:t>
      </w:r>
      <w:r w:rsidRPr="00487A64">
        <w:rPr>
          <w:color w:val="000000" w:themeColor="text1"/>
          <w:sz w:val="23"/>
          <w:szCs w:val="23"/>
          <w:highlight w:val="lightGray"/>
          <w:lang w:eastAsia="tr-TR"/>
        </w:rPr>
        <w:t>d</w:t>
      </w:r>
      <w:r w:rsidRPr="00487A64">
        <w:rPr>
          <w:rFonts w:cs="Tw Cen MT"/>
          <w:color w:val="000000" w:themeColor="text1"/>
          <w:sz w:val="23"/>
          <w:szCs w:val="23"/>
          <w:highlight w:val="lightGray"/>
          <w:lang w:eastAsia="tr-TR"/>
        </w:rPr>
        <w:t>ı</w:t>
      </w:r>
      <w:r w:rsidRPr="00487A64">
        <w:rPr>
          <w:color w:val="000000" w:themeColor="text1"/>
          <w:sz w:val="23"/>
          <w:szCs w:val="23"/>
          <w:highlight w:val="lightGray"/>
          <w:lang w:eastAsia="tr-TR"/>
        </w:rPr>
        <w:t>r.</w:t>
      </w:r>
    </w:p>
    <w:p w:rsidR="00487A64" w:rsidRPr="000C7349" w:rsidRDefault="00487A64" w:rsidP="00487A64">
      <w:pPr>
        <w:pStyle w:val="Balk1"/>
        <w:rPr>
          <w:color w:val="000000" w:themeColor="text1"/>
          <w:sz w:val="23"/>
          <w:szCs w:val="23"/>
          <w:lang w:eastAsia="tr-TR"/>
        </w:rPr>
      </w:pPr>
      <w:r w:rsidRPr="00487A64">
        <w:rPr>
          <w:rFonts w:ascii="Calibri" w:hAnsi="Calibri" w:cs="Calibri"/>
          <w:color w:val="000000" w:themeColor="text1"/>
          <w:sz w:val="23"/>
          <w:szCs w:val="23"/>
          <w:highlight w:val="lightGray"/>
          <w:lang w:eastAsia="tr-TR"/>
        </w:rPr>
        <w:t>İ</w:t>
      </w:r>
      <w:r w:rsidRPr="00487A64">
        <w:rPr>
          <w:color w:val="000000" w:themeColor="text1"/>
          <w:sz w:val="23"/>
          <w:szCs w:val="23"/>
          <w:highlight w:val="lightGray"/>
          <w:lang w:eastAsia="tr-TR"/>
        </w:rPr>
        <w:t>nsan Okunabilir Format: UDI-DI, ayr</w:t>
      </w:r>
      <w:r w:rsidRPr="00487A64">
        <w:rPr>
          <w:rFonts w:cs="Tw Cen MT"/>
          <w:color w:val="000000" w:themeColor="text1"/>
          <w:sz w:val="23"/>
          <w:szCs w:val="23"/>
          <w:highlight w:val="lightGray"/>
          <w:lang w:eastAsia="tr-TR"/>
        </w:rPr>
        <w:t>ı</w:t>
      </w:r>
      <w:r w:rsidRPr="00487A64">
        <w:rPr>
          <w:color w:val="000000" w:themeColor="text1"/>
          <w:sz w:val="23"/>
          <w:szCs w:val="23"/>
          <w:highlight w:val="lightGray"/>
          <w:lang w:eastAsia="tr-TR"/>
        </w:rPr>
        <w:t>ca insan taraf</w:t>
      </w:r>
      <w:r w:rsidRPr="00487A64">
        <w:rPr>
          <w:rFonts w:cs="Tw Cen MT"/>
          <w:color w:val="000000" w:themeColor="text1"/>
          <w:sz w:val="23"/>
          <w:szCs w:val="23"/>
          <w:highlight w:val="lightGray"/>
          <w:lang w:eastAsia="tr-TR"/>
        </w:rPr>
        <w:t>ı</w:t>
      </w:r>
      <w:r w:rsidRPr="00487A64">
        <w:rPr>
          <w:color w:val="000000" w:themeColor="text1"/>
          <w:sz w:val="23"/>
          <w:szCs w:val="23"/>
          <w:highlight w:val="lightGray"/>
          <w:lang w:eastAsia="tr-TR"/>
        </w:rPr>
        <w:t>ndan okunabilir bir formatta da olmal</w:t>
      </w:r>
      <w:r w:rsidRPr="00487A64">
        <w:rPr>
          <w:rFonts w:cs="Tw Cen MT"/>
          <w:color w:val="000000" w:themeColor="text1"/>
          <w:sz w:val="23"/>
          <w:szCs w:val="23"/>
          <w:highlight w:val="lightGray"/>
          <w:lang w:eastAsia="tr-TR"/>
        </w:rPr>
        <w:t>ı</w:t>
      </w:r>
      <w:r w:rsidRPr="00487A64">
        <w:rPr>
          <w:color w:val="000000" w:themeColor="text1"/>
          <w:sz w:val="23"/>
          <w:szCs w:val="23"/>
          <w:highlight w:val="lightGray"/>
          <w:lang w:eastAsia="tr-TR"/>
        </w:rPr>
        <w:t>d</w:t>
      </w:r>
      <w:r w:rsidRPr="00487A64">
        <w:rPr>
          <w:rFonts w:cs="Tw Cen MT"/>
          <w:color w:val="000000" w:themeColor="text1"/>
          <w:sz w:val="23"/>
          <w:szCs w:val="23"/>
          <w:highlight w:val="lightGray"/>
          <w:lang w:eastAsia="tr-TR"/>
        </w:rPr>
        <w:t>ı</w:t>
      </w:r>
      <w:r w:rsidRPr="00487A64">
        <w:rPr>
          <w:color w:val="000000" w:themeColor="text1"/>
          <w:sz w:val="23"/>
          <w:szCs w:val="23"/>
          <w:highlight w:val="lightGray"/>
          <w:lang w:eastAsia="tr-TR"/>
        </w:rPr>
        <w:t>r. Bu, cihaz etiketinde veya ambalajında bulunmalıdır</w:t>
      </w:r>
      <w:r w:rsidRPr="000C7349">
        <w:rPr>
          <w:color w:val="000000" w:themeColor="text1"/>
          <w:sz w:val="23"/>
          <w:szCs w:val="23"/>
          <w:lang w:eastAsia="tr-TR"/>
        </w:rPr>
        <w:t>.</w:t>
      </w:r>
    </w:p>
    <w:p w:rsidR="005523DD" w:rsidRPr="000C7349" w:rsidRDefault="005523DD" w:rsidP="000C7349">
      <w:pPr>
        <w:pStyle w:val="Balk1"/>
        <w:rPr>
          <w:sz w:val="30"/>
          <w:szCs w:val="30"/>
          <w:lang w:eastAsia="tr-TR"/>
        </w:rPr>
      </w:pPr>
      <w:r w:rsidRPr="000C7349">
        <w:rPr>
          <w:b/>
          <w:bCs/>
          <w:sz w:val="30"/>
          <w:szCs w:val="30"/>
          <w:bdr w:val="none" w:sz="0" w:space="0" w:color="auto" w:frame="1"/>
          <w:lang w:eastAsia="tr-TR"/>
        </w:rPr>
        <w:t>Örnek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>Bir ilaç üretim firması, belirli bir gün veya haftada üretilen ilaçlara parti numaraları atar. Örne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487A64">
        <w:rPr>
          <w:color w:val="808080" w:themeColor="background1" w:themeShade="80"/>
          <w:lang w:eastAsia="tr-TR"/>
        </w:rPr>
        <w:t>in: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>Parti Numarası: A1234B567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>Üretim Tarihi: 2024-05-01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>Üretim Tesisi: Üretim Tesisi 1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>Bu bilgiler, ilacın üretim sürecinde izlenmesini ve herhangi bir kalite kontrol probleminde hızlı müdahale edilmesini sa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487A64">
        <w:rPr>
          <w:color w:val="808080" w:themeColor="background1" w:themeShade="80"/>
          <w:lang w:eastAsia="tr-TR"/>
        </w:rPr>
        <w:t>lar.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>Komisyon Uygulama Kararı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>6 Haziran 2019’da yayınlanan Komisyon Uygulama Kararı (AB) 2019/939, tıbbi cihazların benzersiz cihaz tanımlayıcı (UDI) kodlarını sa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487A64">
        <w:rPr>
          <w:color w:val="808080" w:themeColor="background1" w:themeShade="80"/>
          <w:lang w:eastAsia="tr-TR"/>
        </w:rPr>
        <w:t>layabilecek kurulu</w:t>
      </w:r>
      <w:r w:rsidRPr="00487A64">
        <w:rPr>
          <w:rFonts w:cs="Tw Cen MT"/>
          <w:color w:val="808080" w:themeColor="background1" w:themeShade="80"/>
          <w:lang w:eastAsia="tr-TR"/>
        </w:rPr>
        <w:t>ş</w:t>
      </w:r>
      <w:r w:rsidRPr="00487A64">
        <w:rPr>
          <w:color w:val="808080" w:themeColor="background1" w:themeShade="80"/>
          <w:lang w:eastAsia="tr-TR"/>
        </w:rPr>
        <w:t>lar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 xml:space="preserve"> belirlemekte ve listelemektedir. Bu ifade, Avrupa Birli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487A64">
        <w:rPr>
          <w:color w:val="808080" w:themeColor="background1" w:themeShade="80"/>
          <w:lang w:eastAsia="tr-TR"/>
        </w:rPr>
        <w:t>i</w:t>
      </w:r>
      <w:r w:rsidRPr="00487A64">
        <w:rPr>
          <w:rFonts w:cs="Tw Cen MT"/>
          <w:color w:val="808080" w:themeColor="background1" w:themeShade="80"/>
          <w:lang w:eastAsia="tr-TR"/>
        </w:rPr>
        <w:t>’</w:t>
      </w:r>
      <w:r w:rsidRPr="00487A64">
        <w:rPr>
          <w:color w:val="808080" w:themeColor="background1" w:themeShade="80"/>
          <w:lang w:eastAsia="tr-TR"/>
        </w:rPr>
        <w:t>nin t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bbi cihazlar i</w:t>
      </w:r>
      <w:r w:rsidRPr="00487A64">
        <w:rPr>
          <w:rFonts w:cs="Tw Cen MT"/>
          <w:color w:val="808080" w:themeColor="background1" w:themeShade="80"/>
          <w:lang w:eastAsia="tr-TR"/>
        </w:rPr>
        <w:t>ç</w:t>
      </w:r>
      <w:r w:rsidRPr="00487A64">
        <w:rPr>
          <w:color w:val="808080" w:themeColor="background1" w:themeShade="80"/>
          <w:lang w:eastAsia="tr-TR"/>
        </w:rPr>
        <w:t>in UDI sistemini uygulamaya koymak amac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yla belirli kurulu</w:t>
      </w:r>
      <w:r w:rsidRPr="00487A64">
        <w:rPr>
          <w:rFonts w:cs="Tw Cen MT"/>
          <w:color w:val="808080" w:themeColor="background1" w:themeShade="80"/>
          <w:lang w:eastAsia="tr-TR"/>
        </w:rPr>
        <w:t>ş</w:t>
      </w:r>
      <w:r w:rsidRPr="00487A64">
        <w:rPr>
          <w:color w:val="808080" w:themeColor="background1" w:themeShade="80"/>
          <w:lang w:eastAsia="tr-TR"/>
        </w:rPr>
        <w:t>lar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 xml:space="preserve"> yetkilendirdi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487A64">
        <w:rPr>
          <w:color w:val="808080" w:themeColor="background1" w:themeShade="80"/>
          <w:lang w:eastAsia="tr-TR"/>
        </w:rPr>
        <w:t>ini ve bu kurulu</w:t>
      </w:r>
      <w:r w:rsidRPr="00487A64">
        <w:rPr>
          <w:rFonts w:cs="Tw Cen MT"/>
          <w:color w:val="808080" w:themeColor="background1" w:themeShade="80"/>
          <w:lang w:eastAsia="tr-TR"/>
        </w:rPr>
        <w:t>ş</w:t>
      </w:r>
      <w:r w:rsidRPr="00487A64">
        <w:rPr>
          <w:color w:val="808080" w:themeColor="background1" w:themeShade="80"/>
          <w:lang w:eastAsia="tr-TR"/>
        </w:rPr>
        <w:t>lar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n UDI kodlar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n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n tahsis edilmesinde rol oynayaca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n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 xml:space="preserve"> belirtir.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 xml:space="preserve">Tıbbi cihazların ve in </w:t>
      </w:r>
      <w:proofErr w:type="spellStart"/>
      <w:r w:rsidRPr="00487A64">
        <w:rPr>
          <w:color w:val="808080" w:themeColor="background1" w:themeShade="80"/>
          <w:lang w:eastAsia="tr-TR"/>
        </w:rPr>
        <w:t>vitro</w:t>
      </w:r>
      <w:proofErr w:type="spellEnd"/>
      <w:r w:rsidRPr="00487A64">
        <w:rPr>
          <w:color w:val="808080" w:themeColor="background1" w:themeShade="80"/>
          <w:lang w:eastAsia="tr-TR"/>
        </w:rPr>
        <w:t xml:space="preserve"> tanı tıbbi cihazlarının izlenebilirli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487A64">
        <w:rPr>
          <w:color w:val="808080" w:themeColor="background1" w:themeShade="80"/>
          <w:lang w:eastAsia="tr-TR"/>
        </w:rPr>
        <w:t>ini art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rmak ve d</w:t>
      </w:r>
      <w:r w:rsidRPr="00487A64">
        <w:rPr>
          <w:rFonts w:cs="Tw Cen MT"/>
          <w:color w:val="808080" w:themeColor="background1" w:themeShade="80"/>
          <w:lang w:eastAsia="tr-TR"/>
        </w:rPr>
        <w:t>ü</w:t>
      </w:r>
      <w:r w:rsidRPr="00487A64">
        <w:rPr>
          <w:color w:val="808080" w:themeColor="background1" w:themeShade="80"/>
          <w:lang w:eastAsia="tr-TR"/>
        </w:rPr>
        <w:t>zenleyici gereksinimlere uyumlulu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487A64">
        <w:rPr>
          <w:color w:val="808080" w:themeColor="background1" w:themeShade="80"/>
          <w:lang w:eastAsia="tr-TR"/>
        </w:rPr>
        <w:t>unu sa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487A64">
        <w:rPr>
          <w:color w:val="808080" w:themeColor="background1" w:themeShade="80"/>
          <w:lang w:eastAsia="tr-TR"/>
        </w:rPr>
        <w:t>lamak amac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yla UDI kodlar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n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>n tahsisi i</w:t>
      </w:r>
      <w:r w:rsidRPr="00487A64">
        <w:rPr>
          <w:rFonts w:cs="Tw Cen MT"/>
          <w:color w:val="808080" w:themeColor="background1" w:themeShade="80"/>
          <w:lang w:eastAsia="tr-TR"/>
        </w:rPr>
        <w:t>ç</w:t>
      </w:r>
      <w:r w:rsidRPr="00487A64">
        <w:rPr>
          <w:color w:val="808080" w:themeColor="background1" w:themeShade="80"/>
          <w:lang w:eastAsia="tr-TR"/>
        </w:rPr>
        <w:t>in yetkilendirilen kurulu</w:t>
      </w:r>
      <w:r w:rsidRPr="00487A64">
        <w:rPr>
          <w:rFonts w:cs="Tw Cen MT"/>
          <w:color w:val="808080" w:themeColor="background1" w:themeShade="80"/>
          <w:lang w:eastAsia="tr-TR"/>
        </w:rPr>
        <w:t>ş</w:t>
      </w:r>
      <w:r w:rsidRPr="00487A64">
        <w:rPr>
          <w:color w:val="808080" w:themeColor="background1" w:themeShade="80"/>
          <w:lang w:eastAsia="tr-TR"/>
        </w:rPr>
        <w:t>lar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 xml:space="preserve"> belirlemek.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>Cihazların </w:t>
      </w:r>
      <w:hyperlink r:id="rId6" w:anchor="/" w:tgtFrame="_blank" w:history="1">
        <w:r w:rsidRPr="00487A64">
          <w:rPr>
            <w:color w:val="808080" w:themeColor="background1" w:themeShade="80"/>
            <w:u w:val="single"/>
            <w:bdr w:val="none" w:sz="0" w:space="0" w:color="auto" w:frame="1"/>
            <w:lang w:eastAsia="tr-TR"/>
          </w:rPr>
          <w:t xml:space="preserve">EUDAMED-UDI </w:t>
        </w:r>
        <w:proofErr w:type="spellStart"/>
        <w:r w:rsidRPr="00487A64">
          <w:rPr>
            <w:color w:val="808080" w:themeColor="background1" w:themeShade="80"/>
            <w:u w:val="single"/>
            <w:bdr w:val="none" w:sz="0" w:space="0" w:color="auto" w:frame="1"/>
            <w:lang w:eastAsia="tr-TR"/>
          </w:rPr>
          <w:t>Veritabanına</w:t>
        </w:r>
        <w:proofErr w:type="spellEnd"/>
      </w:hyperlink>
      <w:r w:rsidRPr="00487A64">
        <w:rPr>
          <w:color w:val="808080" w:themeColor="background1" w:themeShade="80"/>
          <w:lang w:eastAsia="tr-TR"/>
        </w:rPr>
        <w:t> Kaydı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proofErr w:type="spellStart"/>
      <w:r w:rsidRPr="00487A64">
        <w:rPr>
          <w:color w:val="808080" w:themeColor="background1" w:themeShade="80"/>
          <w:lang w:eastAsia="tr-TR"/>
        </w:rPr>
        <w:t>EUDAMED’e</w:t>
      </w:r>
      <w:proofErr w:type="spellEnd"/>
      <w:r w:rsidRPr="00487A64">
        <w:rPr>
          <w:color w:val="808080" w:themeColor="background1" w:themeShade="80"/>
          <w:lang w:eastAsia="tr-TR"/>
        </w:rPr>
        <w:t xml:space="preserve"> kayıt süreci şu şekildedir: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 xml:space="preserve">Aktör Kaydı: 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İ</w:t>
      </w:r>
      <w:r w:rsidRPr="00487A64">
        <w:rPr>
          <w:color w:val="808080" w:themeColor="background1" w:themeShade="80"/>
          <w:lang w:eastAsia="tr-TR"/>
        </w:rPr>
        <w:t>lk ad</w:t>
      </w:r>
      <w:r w:rsidRPr="00487A64">
        <w:rPr>
          <w:rFonts w:cs="Tw Cen MT"/>
          <w:color w:val="808080" w:themeColor="background1" w:themeShade="80"/>
          <w:lang w:eastAsia="tr-TR"/>
        </w:rPr>
        <w:t>ı</w:t>
      </w:r>
      <w:r w:rsidRPr="00487A64">
        <w:rPr>
          <w:color w:val="808080" w:themeColor="background1" w:themeShade="80"/>
          <w:lang w:eastAsia="tr-TR"/>
        </w:rPr>
        <w:t xml:space="preserve">m olarak, </w:t>
      </w:r>
      <w:r w:rsidRPr="00487A64">
        <w:rPr>
          <w:rFonts w:cs="Tw Cen MT"/>
          <w:color w:val="808080" w:themeColor="background1" w:themeShade="80"/>
          <w:lang w:eastAsia="tr-TR"/>
        </w:rPr>
        <w:t>ü</w:t>
      </w:r>
      <w:r w:rsidRPr="00487A64">
        <w:rPr>
          <w:color w:val="808080" w:themeColor="background1" w:themeShade="80"/>
          <w:lang w:eastAsia="tr-TR"/>
        </w:rPr>
        <w:t>retici veya ekonomik akt</w:t>
      </w:r>
      <w:r w:rsidRPr="00487A64">
        <w:rPr>
          <w:rFonts w:cs="Tw Cen MT"/>
          <w:color w:val="808080" w:themeColor="background1" w:themeShade="80"/>
          <w:lang w:eastAsia="tr-TR"/>
        </w:rPr>
        <w:t>ö</w:t>
      </w:r>
      <w:r w:rsidRPr="00487A64">
        <w:rPr>
          <w:color w:val="808080" w:themeColor="background1" w:themeShade="80"/>
          <w:lang w:eastAsia="tr-TR"/>
        </w:rPr>
        <w:t xml:space="preserve">r </w:t>
      </w:r>
      <w:proofErr w:type="spellStart"/>
      <w:r w:rsidRPr="00487A64">
        <w:rPr>
          <w:color w:val="808080" w:themeColor="background1" w:themeShade="80"/>
          <w:lang w:eastAsia="tr-TR"/>
        </w:rPr>
        <w:t>EUDAMED</w:t>
      </w:r>
      <w:r w:rsidRPr="00487A64">
        <w:rPr>
          <w:rFonts w:cs="Tw Cen MT"/>
          <w:color w:val="808080" w:themeColor="background1" w:themeShade="80"/>
          <w:lang w:eastAsia="tr-TR"/>
        </w:rPr>
        <w:t>’</w:t>
      </w:r>
      <w:r w:rsidRPr="00487A64">
        <w:rPr>
          <w:color w:val="808080" w:themeColor="background1" w:themeShade="80"/>
          <w:lang w:eastAsia="tr-TR"/>
        </w:rPr>
        <w:t>e</w:t>
      </w:r>
      <w:proofErr w:type="spellEnd"/>
      <w:r w:rsidRPr="00487A64">
        <w:rPr>
          <w:color w:val="808080" w:themeColor="background1" w:themeShade="80"/>
          <w:lang w:eastAsia="tr-TR"/>
        </w:rPr>
        <w:t xml:space="preserve"> kaydolur ve bir </w:t>
      </w:r>
      <w:proofErr w:type="spellStart"/>
      <w:r w:rsidRPr="00487A64">
        <w:rPr>
          <w:color w:val="808080" w:themeColor="background1" w:themeShade="80"/>
          <w:lang w:eastAsia="tr-TR"/>
        </w:rPr>
        <w:t>Single</w:t>
      </w:r>
      <w:proofErr w:type="spellEnd"/>
      <w:r w:rsidRPr="00487A64">
        <w:rPr>
          <w:color w:val="808080" w:themeColor="background1" w:themeShade="80"/>
          <w:lang w:eastAsia="tr-TR"/>
        </w:rPr>
        <w:t xml:space="preserve"> </w:t>
      </w:r>
      <w:proofErr w:type="spellStart"/>
      <w:r w:rsidRPr="00487A64">
        <w:rPr>
          <w:color w:val="808080" w:themeColor="background1" w:themeShade="80"/>
          <w:lang w:eastAsia="tr-TR"/>
        </w:rPr>
        <w:t>Registration</w:t>
      </w:r>
      <w:proofErr w:type="spellEnd"/>
      <w:r w:rsidRPr="00487A64">
        <w:rPr>
          <w:color w:val="808080" w:themeColor="background1" w:themeShade="80"/>
          <w:lang w:eastAsia="tr-TR"/>
        </w:rPr>
        <w:t xml:space="preserve"> </w:t>
      </w:r>
      <w:proofErr w:type="spellStart"/>
      <w:r w:rsidRPr="00487A64">
        <w:rPr>
          <w:color w:val="808080" w:themeColor="background1" w:themeShade="80"/>
          <w:lang w:eastAsia="tr-TR"/>
        </w:rPr>
        <w:t>Number</w:t>
      </w:r>
      <w:proofErr w:type="spellEnd"/>
      <w:r w:rsidRPr="00487A64">
        <w:rPr>
          <w:color w:val="808080" w:themeColor="background1" w:themeShade="80"/>
          <w:lang w:eastAsia="tr-TR"/>
        </w:rPr>
        <w:t xml:space="preserve"> (SRN) alır.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lang w:eastAsia="tr-TR"/>
        </w:rPr>
      </w:pPr>
      <w:r w:rsidRPr="00487A64">
        <w:rPr>
          <w:color w:val="808080" w:themeColor="background1" w:themeShade="80"/>
          <w:lang w:eastAsia="tr-TR"/>
        </w:rPr>
        <w:t xml:space="preserve">Cihaz Kaydı: Cihazlar, UDI sistemi kullanılarak </w:t>
      </w:r>
      <w:proofErr w:type="spellStart"/>
      <w:r w:rsidRPr="00487A64">
        <w:rPr>
          <w:color w:val="808080" w:themeColor="background1" w:themeShade="80"/>
          <w:lang w:eastAsia="tr-TR"/>
        </w:rPr>
        <w:t>EUDAMED’e</w:t>
      </w:r>
      <w:proofErr w:type="spellEnd"/>
      <w:r w:rsidRPr="00487A64">
        <w:rPr>
          <w:color w:val="808080" w:themeColor="background1" w:themeShade="80"/>
          <w:lang w:eastAsia="tr-TR"/>
        </w:rPr>
        <w:t xml:space="preserve"> kaydedilir. Bu işlem, cihazın UDI-DI ve UDI-PI bilgilerinin yanı sıra, cihazın sınıfı, kullanım amacı ve di</w:t>
      </w:r>
      <w:r w:rsidRPr="00487A64">
        <w:rPr>
          <w:rFonts w:ascii="Calibri" w:hAnsi="Calibri" w:cs="Calibri"/>
          <w:color w:val="808080" w:themeColor="background1" w:themeShade="80"/>
          <w:lang w:eastAsia="tr-TR"/>
        </w:rPr>
        <w:t>ğ</w:t>
      </w:r>
      <w:r w:rsidRPr="00487A64">
        <w:rPr>
          <w:color w:val="808080" w:themeColor="background1" w:themeShade="80"/>
          <w:lang w:eastAsia="tr-TR"/>
        </w:rPr>
        <w:t>er gerekli bilgilerin girilmesini i</w:t>
      </w:r>
      <w:r w:rsidRPr="00487A64">
        <w:rPr>
          <w:rFonts w:cs="Tw Cen MT"/>
          <w:color w:val="808080" w:themeColor="background1" w:themeShade="80"/>
          <w:lang w:eastAsia="tr-TR"/>
        </w:rPr>
        <w:t>ç</w:t>
      </w:r>
      <w:r w:rsidRPr="00487A64">
        <w:rPr>
          <w:color w:val="808080" w:themeColor="background1" w:themeShade="80"/>
          <w:lang w:eastAsia="tr-TR"/>
        </w:rPr>
        <w:t>erir.</w:t>
      </w:r>
    </w:p>
    <w:p w:rsidR="005523DD" w:rsidRPr="00487A64" w:rsidRDefault="005523DD" w:rsidP="000C7349">
      <w:pPr>
        <w:pStyle w:val="AralkYok"/>
        <w:rPr>
          <w:color w:val="808080" w:themeColor="background1" w:themeShade="80"/>
          <w:sz w:val="23"/>
          <w:szCs w:val="23"/>
          <w:lang w:eastAsia="tr-TR"/>
        </w:rPr>
      </w:pPr>
      <w:r w:rsidRPr="00487A64">
        <w:rPr>
          <w:color w:val="808080" w:themeColor="background1" w:themeShade="80"/>
          <w:sz w:val="23"/>
          <w:szCs w:val="23"/>
          <w:lang w:eastAsia="tr-TR"/>
        </w:rPr>
        <w:t>Veri Girişi ve Güncelleme: Kayıt işlemi tamamlandıktan sonra, cihazla ilgili veriler sürekli olarak güncellenir ve izlenir.</w:t>
      </w:r>
    </w:p>
    <w:p w:rsidR="008C3F07" w:rsidRPr="00487A64" w:rsidRDefault="008C3F07" w:rsidP="000C7349">
      <w:pPr>
        <w:pStyle w:val="AralkYok"/>
        <w:rPr>
          <w:color w:val="808080" w:themeColor="background1" w:themeShade="80"/>
          <w:sz w:val="23"/>
          <w:szCs w:val="23"/>
          <w:lang w:eastAsia="tr-TR"/>
        </w:rPr>
      </w:pPr>
    </w:p>
    <w:p w:rsidR="000C7349" w:rsidRPr="00487A64" w:rsidRDefault="000C7349" w:rsidP="000C7349">
      <w:pPr>
        <w:pStyle w:val="AralkYok"/>
        <w:rPr>
          <w:color w:val="808080" w:themeColor="background1" w:themeShade="80"/>
          <w:sz w:val="23"/>
          <w:szCs w:val="23"/>
          <w:lang w:eastAsia="tr-TR"/>
        </w:rPr>
      </w:pPr>
    </w:p>
    <w:sectPr w:rsidR="000C7349" w:rsidRPr="00487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CBD"/>
    <w:multiLevelType w:val="multilevel"/>
    <w:tmpl w:val="8A8C8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D98"/>
    <w:multiLevelType w:val="multilevel"/>
    <w:tmpl w:val="4DCC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17B52"/>
    <w:multiLevelType w:val="multilevel"/>
    <w:tmpl w:val="7C402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61593"/>
    <w:multiLevelType w:val="multilevel"/>
    <w:tmpl w:val="9C388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52F0C"/>
    <w:multiLevelType w:val="hybridMultilevel"/>
    <w:tmpl w:val="C018D2E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AE3645"/>
    <w:multiLevelType w:val="hybridMultilevel"/>
    <w:tmpl w:val="1C9256E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7F0B"/>
    <w:multiLevelType w:val="multilevel"/>
    <w:tmpl w:val="33884D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75C33"/>
    <w:multiLevelType w:val="multilevel"/>
    <w:tmpl w:val="CB96C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F6D11"/>
    <w:multiLevelType w:val="multilevel"/>
    <w:tmpl w:val="E81C37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0655E"/>
    <w:multiLevelType w:val="multilevel"/>
    <w:tmpl w:val="1DC6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A50F98"/>
    <w:multiLevelType w:val="hybridMultilevel"/>
    <w:tmpl w:val="A928E188"/>
    <w:lvl w:ilvl="0" w:tplc="826E3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200C2"/>
    <w:multiLevelType w:val="multilevel"/>
    <w:tmpl w:val="86A8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63422"/>
    <w:multiLevelType w:val="multilevel"/>
    <w:tmpl w:val="59301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BB4C5A"/>
    <w:multiLevelType w:val="multilevel"/>
    <w:tmpl w:val="A186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C17E9"/>
    <w:multiLevelType w:val="multilevel"/>
    <w:tmpl w:val="F3603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DC031E"/>
    <w:multiLevelType w:val="multilevel"/>
    <w:tmpl w:val="8C40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183F2B"/>
    <w:multiLevelType w:val="multilevel"/>
    <w:tmpl w:val="0A1C4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161ED9"/>
    <w:multiLevelType w:val="multilevel"/>
    <w:tmpl w:val="3CDC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CE6BC4"/>
    <w:multiLevelType w:val="multilevel"/>
    <w:tmpl w:val="36D26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5"/>
  </w:num>
  <w:num w:numId="7">
    <w:abstractNumId w:val="11"/>
  </w:num>
  <w:num w:numId="8">
    <w:abstractNumId w:val="14"/>
  </w:num>
  <w:num w:numId="9">
    <w:abstractNumId w:val="17"/>
  </w:num>
  <w:num w:numId="10">
    <w:abstractNumId w:val="1"/>
  </w:num>
  <w:num w:numId="11">
    <w:abstractNumId w:val="12"/>
  </w:num>
  <w:num w:numId="12">
    <w:abstractNumId w:val="18"/>
  </w:num>
  <w:num w:numId="13">
    <w:abstractNumId w:val="16"/>
  </w:num>
  <w:num w:numId="14">
    <w:abstractNumId w:val="8"/>
  </w:num>
  <w:num w:numId="15">
    <w:abstractNumId w:val="0"/>
  </w:num>
  <w:num w:numId="16">
    <w:abstractNumId w:val="3"/>
  </w:num>
  <w:num w:numId="17">
    <w:abstractNumId w:val="10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80"/>
    <w:rsid w:val="00065648"/>
    <w:rsid w:val="000C7349"/>
    <w:rsid w:val="00180280"/>
    <w:rsid w:val="0033786E"/>
    <w:rsid w:val="00487A64"/>
    <w:rsid w:val="005523DD"/>
    <w:rsid w:val="005526E5"/>
    <w:rsid w:val="00614955"/>
    <w:rsid w:val="008C3F07"/>
    <w:rsid w:val="00B13B48"/>
    <w:rsid w:val="00B5328C"/>
    <w:rsid w:val="00DA0A91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75FEEE-BBDA-49A7-9DF7-6083D198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C7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55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52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5523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5523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523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523D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523D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5523DD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5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523D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523DD"/>
    <w:rPr>
      <w:b/>
      <w:bCs/>
    </w:rPr>
  </w:style>
  <w:style w:type="character" w:customStyle="1" w:styleId="share-label">
    <w:name w:val="share-label"/>
    <w:basedOn w:val="VarsaylanParagrafYazTipi"/>
    <w:rsid w:val="005523DD"/>
  </w:style>
  <w:style w:type="character" w:customStyle="1" w:styleId="label">
    <w:name w:val="label"/>
    <w:basedOn w:val="VarsaylanParagrafYazTipi"/>
    <w:rsid w:val="005523DD"/>
  </w:style>
  <w:style w:type="paragraph" w:customStyle="1" w:styleId="wp-caption-text">
    <w:name w:val="wp-caption-text"/>
    <w:basedOn w:val="Normal"/>
    <w:rsid w:val="0055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uttonlabel">
    <w:name w:val="button_label"/>
    <w:basedOn w:val="VarsaylanParagrafYazTipi"/>
    <w:rsid w:val="005523DD"/>
  </w:style>
  <w:style w:type="paragraph" w:styleId="AralkYok">
    <w:name w:val="No Spacing"/>
    <w:uiPriority w:val="1"/>
    <w:qFormat/>
    <w:rsid w:val="005523D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C73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19559">
                                      <w:marLeft w:val="162"/>
                                      <w:marRight w:val="16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9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8697">
                                      <w:marLeft w:val="162"/>
                                      <w:marRight w:val="162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7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uto"/>
                                            <w:left w:val="none" w:sz="0" w:space="0" w:color="auto"/>
                                            <w:bottom w:val="none" w:sz="0" w:space="11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3170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977">
                                          <w:marLeft w:val="162"/>
                                          <w:marRight w:val="162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7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2" w:space="0" w:color="F8F8F8"/>
                                                <w:left w:val="single" w:sz="2" w:space="0" w:color="F8F8F8"/>
                                                <w:bottom w:val="single" w:sz="2" w:space="0" w:color="F8F8F8"/>
                                                <w:right w:val="single" w:sz="2" w:space="0" w:color="F8F8F8"/>
                                              </w:divBdr>
                                              <w:divsChild>
                                                <w:div w:id="133591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353786">
                                          <w:marLeft w:val="162"/>
                                          <w:marRight w:val="162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2" w:space="0" w:color="F8F8F8"/>
                                                <w:left w:val="single" w:sz="2" w:space="0" w:color="F8F8F8"/>
                                                <w:bottom w:val="single" w:sz="2" w:space="0" w:color="F8F8F8"/>
                                                <w:right w:val="single" w:sz="2" w:space="0" w:color="F8F8F8"/>
                                              </w:divBdr>
                                              <w:divsChild>
                                                <w:div w:id="200909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48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92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745199">
                                          <w:marLeft w:val="162"/>
                                          <w:marRight w:val="162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2" w:space="0" w:color="F8F8F8"/>
                                                <w:left w:val="single" w:sz="2" w:space="0" w:color="F8F8F8"/>
                                                <w:bottom w:val="single" w:sz="2" w:space="0" w:color="F8F8F8"/>
                                                <w:right w:val="single" w:sz="2" w:space="0" w:color="F8F8F8"/>
                                              </w:divBdr>
                                              <w:divsChild>
                                                <w:div w:id="150944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964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70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4081">
                  <w:marLeft w:val="162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52653">
                  <w:marLeft w:val="162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0712">
                  <w:marLeft w:val="162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gate.ec.europa.eu/eudamed/landing-page" TargetMode="External"/><Relationship Id="rId5" Type="http://schemas.openxmlformats.org/officeDocument/2006/relationships/hyperlink" Target="https://www.cedanismani.com/medikal-yonetmeli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BORA - ASSET GLI / İSTANBUL</dc:creator>
  <cp:keywords/>
  <dc:description/>
  <cp:lastModifiedBy>Önal YILMAZ – ASSET GUMRUK / ISTANBUL</cp:lastModifiedBy>
  <cp:revision>2</cp:revision>
  <dcterms:created xsi:type="dcterms:W3CDTF">2025-06-24T07:57:00Z</dcterms:created>
  <dcterms:modified xsi:type="dcterms:W3CDTF">2025-06-24T07:57:00Z</dcterms:modified>
</cp:coreProperties>
</file>